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25F2" w14:textId="77777777" w:rsidR="004217E8" w:rsidRPr="00E92AEF" w:rsidRDefault="00F346EE" w:rsidP="009A1395">
      <w:pPr>
        <w:pStyle w:val="Title"/>
        <w:spacing w:line="276" w:lineRule="auto"/>
        <w:jc w:val="both"/>
        <w:rPr>
          <w:rFonts w:ascii="Copperplate Gothic Light" w:hAnsi="Copperplate Gothic Light"/>
          <w:sz w:val="36"/>
          <w:szCs w:val="36"/>
        </w:rPr>
      </w:pPr>
      <w:r>
        <w:rPr>
          <w:noProof/>
          <w:lang w:val="cs-CZ" w:eastAsia="cs-CZ"/>
        </w:rPr>
        <w:drawing>
          <wp:anchor distT="0" distB="0" distL="114300" distR="114300" simplePos="0" relativeHeight="251657728" behindDoc="1" locked="0" layoutInCell="1" allowOverlap="1" wp14:anchorId="4AA21738" wp14:editId="4761AC37">
            <wp:simplePos x="0" y="0"/>
            <wp:positionH relativeFrom="column">
              <wp:posOffset>1752600</wp:posOffset>
            </wp:positionH>
            <wp:positionV relativeFrom="paragraph">
              <wp:posOffset>-342900</wp:posOffset>
            </wp:positionV>
            <wp:extent cx="1647825" cy="824230"/>
            <wp:effectExtent l="0" t="0" r="9525" b="0"/>
            <wp:wrapTight wrapText="bothSides">
              <wp:wrapPolygon edited="0">
                <wp:start x="0" y="0"/>
                <wp:lineTo x="0" y="20968"/>
                <wp:lineTo x="21475" y="20968"/>
                <wp:lineTo x="21475" y="0"/>
                <wp:lineTo x="0" y="0"/>
              </wp:wrapPolygon>
            </wp:wrapTight>
            <wp:docPr id="6" name="Picture 6" descr="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824230"/>
                    </a:xfrm>
                    <a:prstGeom prst="rect">
                      <a:avLst/>
                    </a:prstGeom>
                    <a:noFill/>
                  </pic:spPr>
                </pic:pic>
              </a:graphicData>
            </a:graphic>
            <wp14:sizeRelH relativeFrom="page">
              <wp14:pctWidth>0</wp14:pctWidth>
            </wp14:sizeRelH>
            <wp14:sizeRelV relativeFrom="page">
              <wp14:pctHeight>0</wp14:pctHeight>
            </wp14:sizeRelV>
          </wp:anchor>
        </w:drawing>
      </w:r>
    </w:p>
    <w:p w14:paraId="2105CDC8" w14:textId="77777777" w:rsidR="00CE59A0" w:rsidRDefault="00CE59A0" w:rsidP="009A1395">
      <w:pPr>
        <w:spacing w:line="276" w:lineRule="auto"/>
        <w:jc w:val="both"/>
        <w:rPr>
          <w:rFonts w:ascii="Arial" w:hAnsi="Arial" w:cs="Arial"/>
          <w:sz w:val="44"/>
        </w:rPr>
      </w:pPr>
    </w:p>
    <w:p w14:paraId="454C964D" w14:textId="77777777" w:rsidR="008B2591" w:rsidRPr="00E92AEF" w:rsidRDefault="008B2591" w:rsidP="009A1395">
      <w:pPr>
        <w:spacing w:line="276" w:lineRule="auto"/>
        <w:jc w:val="both"/>
        <w:rPr>
          <w:rFonts w:ascii="Arial" w:hAnsi="Arial" w:cs="Arial"/>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2977"/>
      </w:tblGrid>
      <w:tr w:rsidR="0097046B" w:rsidRPr="00E92AEF" w14:paraId="6FD337A5" w14:textId="77777777" w:rsidTr="00C058B6">
        <w:trPr>
          <w:trHeight w:val="284"/>
        </w:trPr>
        <w:tc>
          <w:tcPr>
            <w:tcW w:w="8931" w:type="dxa"/>
            <w:gridSpan w:val="3"/>
            <w:vAlign w:val="center"/>
          </w:tcPr>
          <w:p w14:paraId="262EE350" w14:textId="77777777" w:rsidR="0097046B" w:rsidRPr="00E92AEF" w:rsidRDefault="0097046B" w:rsidP="009A1395">
            <w:pPr>
              <w:spacing w:line="276" w:lineRule="auto"/>
              <w:jc w:val="both"/>
              <w:rPr>
                <w:rFonts w:ascii="Arial" w:hAnsi="Arial" w:cs="Arial"/>
              </w:rPr>
            </w:pPr>
            <w:r w:rsidRPr="00E92AEF">
              <w:rPr>
                <w:rFonts w:ascii="Arial" w:hAnsi="Arial" w:cs="Arial"/>
              </w:rPr>
              <w:t>Kontakty:</w:t>
            </w:r>
          </w:p>
        </w:tc>
      </w:tr>
      <w:tr w:rsidR="0097046B" w:rsidRPr="00E92AEF" w14:paraId="063B6697" w14:textId="77777777" w:rsidTr="00C058B6">
        <w:trPr>
          <w:trHeight w:val="284"/>
        </w:trPr>
        <w:tc>
          <w:tcPr>
            <w:tcW w:w="2835" w:type="dxa"/>
            <w:vAlign w:val="center"/>
          </w:tcPr>
          <w:p w14:paraId="150AAF01" w14:textId="77777777" w:rsidR="0097046B" w:rsidRPr="00E92AEF" w:rsidRDefault="0097046B" w:rsidP="009A1395">
            <w:pPr>
              <w:spacing w:line="276" w:lineRule="auto"/>
              <w:jc w:val="both"/>
              <w:rPr>
                <w:rFonts w:ascii="Arial" w:hAnsi="Arial" w:cs="Arial"/>
              </w:rPr>
            </w:pPr>
            <w:r w:rsidRPr="00E92AEF">
              <w:rPr>
                <w:rFonts w:ascii="Arial" w:hAnsi="Arial" w:cs="Arial"/>
              </w:rPr>
              <w:t>Martin Linhart</w:t>
            </w:r>
          </w:p>
        </w:tc>
        <w:tc>
          <w:tcPr>
            <w:tcW w:w="3119" w:type="dxa"/>
            <w:vAlign w:val="center"/>
          </w:tcPr>
          <w:p w14:paraId="55E868CB" w14:textId="77777777" w:rsidR="0097046B" w:rsidRPr="00E92AEF" w:rsidRDefault="0097046B" w:rsidP="009A1395">
            <w:pPr>
              <w:spacing w:line="276" w:lineRule="auto"/>
              <w:jc w:val="both"/>
              <w:rPr>
                <w:rFonts w:ascii="Arial" w:hAnsi="Arial" w:cs="Arial"/>
              </w:rPr>
            </w:pPr>
            <w:bookmarkStart w:id="0" w:name="contactname1"/>
            <w:bookmarkStart w:id="1" w:name="contactname2"/>
            <w:bookmarkStart w:id="2" w:name="contactname3"/>
            <w:bookmarkEnd w:id="0"/>
            <w:bookmarkEnd w:id="1"/>
            <w:bookmarkEnd w:id="2"/>
            <w:r w:rsidRPr="00E92AEF">
              <w:rPr>
                <w:rFonts w:ascii="Arial" w:hAnsi="Arial" w:cs="Arial"/>
              </w:rPr>
              <w:t>Kateřina Nováčková</w:t>
            </w:r>
          </w:p>
        </w:tc>
        <w:tc>
          <w:tcPr>
            <w:tcW w:w="2977" w:type="dxa"/>
            <w:vAlign w:val="center"/>
          </w:tcPr>
          <w:p w14:paraId="50090CC3" w14:textId="77777777" w:rsidR="0097046B" w:rsidRPr="00E92AEF" w:rsidRDefault="001B0EB8" w:rsidP="009A1395">
            <w:pPr>
              <w:spacing w:line="276" w:lineRule="auto"/>
              <w:jc w:val="both"/>
              <w:rPr>
                <w:rFonts w:ascii="Arial" w:hAnsi="Arial" w:cs="Arial"/>
              </w:rPr>
            </w:pPr>
            <w:r w:rsidRPr="00E92AEF">
              <w:rPr>
                <w:rFonts w:ascii="Arial" w:hAnsi="Arial" w:cs="Arial"/>
              </w:rPr>
              <w:t>Anna Burešová</w:t>
            </w:r>
          </w:p>
        </w:tc>
      </w:tr>
      <w:tr w:rsidR="0097046B" w:rsidRPr="00E92AEF" w14:paraId="64B94D8A" w14:textId="77777777" w:rsidTr="00C058B6">
        <w:trPr>
          <w:trHeight w:val="554"/>
        </w:trPr>
        <w:tc>
          <w:tcPr>
            <w:tcW w:w="2835" w:type="dxa"/>
            <w:vAlign w:val="center"/>
          </w:tcPr>
          <w:p w14:paraId="2FDB68DA"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 xml:space="preserve">tel./fax: </w:t>
            </w:r>
          </w:p>
          <w:p w14:paraId="0F523D4D" w14:textId="77777777" w:rsidR="00606316"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+420 234 650 180</w:t>
            </w:r>
            <w:r w:rsidR="00606316" w:rsidRPr="00E92AEF">
              <w:rPr>
                <w:rFonts w:ascii="Arial" w:hAnsi="Arial" w:cs="Arial"/>
                <w:bCs/>
                <w:szCs w:val="20"/>
              </w:rPr>
              <w:t xml:space="preserve"> </w:t>
            </w:r>
            <w:r w:rsidRPr="00E92AEF">
              <w:rPr>
                <w:rFonts w:ascii="Arial" w:hAnsi="Arial" w:cs="Arial"/>
                <w:bCs/>
                <w:szCs w:val="20"/>
              </w:rPr>
              <w:t>/</w:t>
            </w:r>
          </w:p>
          <w:p w14:paraId="61067F19" w14:textId="77777777" w:rsidR="0097046B" w:rsidRPr="00E92AEF" w:rsidRDefault="0097046B" w:rsidP="009A1395">
            <w:pPr>
              <w:spacing w:line="276" w:lineRule="auto"/>
              <w:jc w:val="both"/>
              <w:rPr>
                <w:rFonts w:ascii="Arial" w:hAnsi="Arial" w:cs="Arial"/>
                <w:szCs w:val="20"/>
              </w:rPr>
            </w:pPr>
            <w:r w:rsidRPr="00E92AEF">
              <w:rPr>
                <w:rFonts w:ascii="Arial" w:hAnsi="Arial" w:cs="Arial"/>
                <w:bCs/>
                <w:szCs w:val="20"/>
              </w:rPr>
              <w:t>+420 234 650 147</w:t>
            </w:r>
          </w:p>
        </w:tc>
        <w:tc>
          <w:tcPr>
            <w:tcW w:w="3119" w:type="dxa"/>
            <w:vAlign w:val="center"/>
          </w:tcPr>
          <w:p w14:paraId="5146D0E6" w14:textId="77777777" w:rsidR="0097046B" w:rsidRPr="00E92AEF" w:rsidRDefault="0097046B" w:rsidP="009A1395">
            <w:pPr>
              <w:spacing w:line="276" w:lineRule="auto"/>
              <w:jc w:val="both"/>
              <w:rPr>
                <w:rFonts w:ascii="Arial" w:hAnsi="Arial" w:cs="Arial"/>
                <w:bCs/>
                <w:szCs w:val="20"/>
              </w:rPr>
            </w:pPr>
            <w:bookmarkStart w:id="3" w:name="contactphone1"/>
            <w:bookmarkStart w:id="4" w:name="contactphone2"/>
            <w:bookmarkStart w:id="5" w:name="contactphone3"/>
            <w:bookmarkEnd w:id="3"/>
            <w:bookmarkEnd w:id="4"/>
            <w:bookmarkEnd w:id="5"/>
            <w:r w:rsidRPr="00E92AEF">
              <w:rPr>
                <w:rFonts w:ascii="Arial" w:hAnsi="Arial" w:cs="Arial"/>
                <w:bCs/>
                <w:szCs w:val="20"/>
              </w:rPr>
              <w:t>tel./fax:</w:t>
            </w:r>
          </w:p>
          <w:p w14:paraId="24C8FA32"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+420 234 124 112 /</w:t>
            </w:r>
          </w:p>
          <w:p w14:paraId="4D33268E" w14:textId="77777777" w:rsidR="0097046B" w:rsidRPr="00E92AEF" w:rsidRDefault="0097046B" w:rsidP="009A1395">
            <w:pPr>
              <w:spacing w:line="276" w:lineRule="auto"/>
              <w:jc w:val="both"/>
              <w:rPr>
                <w:rFonts w:ascii="Arial" w:hAnsi="Arial" w:cs="Arial"/>
              </w:rPr>
            </w:pPr>
            <w:r w:rsidRPr="00E92AEF">
              <w:rPr>
                <w:rFonts w:ascii="Arial" w:hAnsi="Arial" w:cs="Arial"/>
                <w:bCs/>
                <w:szCs w:val="20"/>
              </w:rPr>
              <w:t>+420 234 124 120</w:t>
            </w:r>
          </w:p>
        </w:tc>
        <w:tc>
          <w:tcPr>
            <w:tcW w:w="2977" w:type="dxa"/>
            <w:vAlign w:val="center"/>
          </w:tcPr>
          <w:p w14:paraId="3E5AFFFC"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tel./fax:</w:t>
            </w:r>
          </w:p>
          <w:p w14:paraId="441B3DB0"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w:t>
            </w:r>
            <w:r w:rsidR="00C058B6" w:rsidRPr="00E92AEF">
              <w:rPr>
                <w:rFonts w:ascii="Arial" w:hAnsi="Arial" w:cs="Arial"/>
                <w:bCs/>
                <w:szCs w:val="20"/>
              </w:rPr>
              <w:t>112</w:t>
            </w:r>
            <w:r w:rsidRPr="00E92AEF">
              <w:rPr>
                <w:rFonts w:ascii="Arial" w:hAnsi="Arial" w:cs="Arial"/>
                <w:bCs/>
                <w:szCs w:val="20"/>
              </w:rPr>
              <w:t xml:space="preserve"> /</w:t>
            </w:r>
          </w:p>
          <w:p w14:paraId="641A6C4A"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+420 234 650 147</w:t>
            </w:r>
          </w:p>
        </w:tc>
      </w:tr>
      <w:tr w:rsidR="0097046B" w:rsidRPr="00E92AEF" w14:paraId="5756B14B" w14:textId="77777777" w:rsidTr="00C058B6">
        <w:trPr>
          <w:trHeight w:val="569"/>
        </w:trPr>
        <w:tc>
          <w:tcPr>
            <w:tcW w:w="2835" w:type="dxa"/>
            <w:vAlign w:val="center"/>
          </w:tcPr>
          <w:p w14:paraId="33E08E3C" w14:textId="77777777" w:rsidR="0097046B" w:rsidRPr="00E92AEF" w:rsidRDefault="008C0921" w:rsidP="009A1395">
            <w:pPr>
              <w:spacing w:line="276" w:lineRule="auto"/>
              <w:jc w:val="both"/>
              <w:rPr>
                <w:rFonts w:ascii="Arial" w:hAnsi="Arial" w:cs="Arial"/>
              </w:rPr>
            </w:pPr>
            <w:hyperlink r:id="rId9" w:history="1">
              <w:r w:rsidR="0097046B" w:rsidRPr="00E92AEF">
                <w:rPr>
                  <w:rStyle w:val="Hyperlink"/>
                  <w:rFonts w:ascii="Arial" w:hAnsi="Arial" w:cs="Arial"/>
                  <w:color w:val="auto"/>
                </w:rPr>
                <w:t>mlinhart@ford.com</w:t>
              </w:r>
            </w:hyperlink>
            <w:r w:rsidR="0097046B" w:rsidRPr="00E92AEF">
              <w:rPr>
                <w:rFonts w:ascii="Arial" w:hAnsi="Arial" w:cs="Arial"/>
              </w:rPr>
              <w:t xml:space="preserve"> </w:t>
            </w:r>
          </w:p>
        </w:tc>
        <w:bookmarkStart w:id="6" w:name="contactemail1"/>
        <w:bookmarkStart w:id="7" w:name="contactemail2"/>
        <w:bookmarkStart w:id="8" w:name="contactemail3"/>
        <w:bookmarkEnd w:id="6"/>
        <w:bookmarkEnd w:id="7"/>
        <w:bookmarkEnd w:id="8"/>
        <w:tc>
          <w:tcPr>
            <w:tcW w:w="3119" w:type="dxa"/>
            <w:vAlign w:val="center"/>
          </w:tcPr>
          <w:p w14:paraId="48BD6B3D" w14:textId="77777777" w:rsidR="0097046B" w:rsidRPr="00E92AEF" w:rsidRDefault="00F21749" w:rsidP="009A1395">
            <w:pPr>
              <w:spacing w:line="276" w:lineRule="auto"/>
              <w:jc w:val="both"/>
              <w:rPr>
                <w:rFonts w:ascii="Arial" w:hAnsi="Arial" w:cs="Arial"/>
              </w:rPr>
            </w:pPr>
            <w:r w:rsidRPr="00E92AEF">
              <w:rPr>
                <w:rFonts w:ascii="Arial" w:hAnsi="Arial" w:cs="Arial"/>
              </w:rPr>
              <w:fldChar w:fldCharType="begin"/>
            </w:r>
            <w:r w:rsidR="0097046B" w:rsidRPr="00E92AEF">
              <w:rPr>
                <w:rFonts w:ascii="Arial" w:hAnsi="Arial" w:cs="Arial"/>
              </w:rPr>
              <w:instrText xml:space="preserve"> HYPERLINK "mailto:katerina.novackova@amic.cz" </w:instrText>
            </w:r>
            <w:r w:rsidRPr="00E92AEF">
              <w:rPr>
                <w:rFonts w:ascii="Arial" w:hAnsi="Arial" w:cs="Arial"/>
              </w:rPr>
              <w:fldChar w:fldCharType="separate"/>
            </w:r>
            <w:r w:rsidR="0097046B" w:rsidRPr="00E92AEF">
              <w:rPr>
                <w:rStyle w:val="Hyperlink"/>
                <w:rFonts w:ascii="Arial" w:hAnsi="Arial" w:cs="Arial"/>
                <w:color w:val="auto"/>
              </w:rPr>
              <w:t>katerina.novackova@amic.cz</w:t>
            </w:r>
            <w:r w:rsidRPr="00E92AEF">
              <w:rPr>
                <w:rFonts w:ascii="Arial" w:hAnsi="Arial" w:cs="Arial"/>
              </w:rPr>
              <w:fldChar w:fldCharType="end"/>
            </w:r>
            <w:r w:rsidR="0097046B" w:rsidRPr="00E92AEF">
              <w:rPr>
                <w:rFonts w:ascii="Arial" w:hAnsi="Arial" w:cs="Arial"/>
              </w:rPr>
              <w:t xml:space="preserve"> </w:t>
            </w:r>
          </w:p>
        </w:tc>
        <w:tc>
          <w:tcPr>
            <w:tcW w:w="2977" w:type="dxa"/>
            <w:vAlign w:val="center"/>
          </w:tcPr>
          <w:p w14:paraId="25C7DC07" w14:textId="77777777" w:rsidR="0097046B" w:rsidRPr="00E92AEF" w:rsidRDefault="008C0921" w:rsidP="009A1395">
            <w:pPr>
              <w:spacing w:line="276" w:lineRule="auto"/>
              <w:jc w:val="both"/>
              <w:rPr>
                <w:rStyle w:val="Hyperlink"/>
                <w:rFonts w:ascii="Arial" w:hAnsi="Arial" w:cs="Arial"/>
                <w:color w:val="auto"/>
              </w:rPr>
            </w:pPr>
            <w:hyperlink r:id="rId10" w:history="1">
              <w:r w:rsidR="001B0EB8" w:rsidRPr="00E92AEF">
                <w:rPr>
                  <w:rStyle w:val="Hyperlink"/>
                  <w:rFonts w:ascii="Arial" w:hAnsi="Arial" w:cs="Arial"/>
                  <w:color w:val="auto"/>
                </w:rPr>
                <w:t>aburesov@ford.com</w:t>
              </w:r>
            </w:hyperlink>
            <w:r w:rsidR="00C058B6" w:rsidRPr="00E92AEF">
              <w:rPr>
                <w:rStyle w:val="Hyperlink"/>
                <w:rFonts w:ascii="Arial" w:hAnsi="Arial" w:cs="Arial"/>
                <w:color w:val="auto"/>
              </w:rPr>
              <w:t xml:space="preserve"> </w:t>
            </w:r>
          </w:p>
          <w:p w14:paraId="7F50BC59" w14:textId="77777777" w:rsidR="0097046B" w:rsidRPr="00E92AEF" w:rsidRDefault="001B0EB8" w:rsidP="009A1395">
            <w:pPr>
              <w:spacing w:line="276" w:lineRule="auto"/>
              <w:jc w:val="both"/>
              <w:rPr>
                <w:rFonts w:ascii="Arial" w:hAnsi="Arial" w:cs="Arial"/>
              </w:rPr>
            </w:pPr>
            <w:r w:rsidRPr="00E92AEF">
              <w:rPr>
                <w:rStyle w:val="Hyperlink"/>
                <w:rFonts w:ascii="Arial" w:hAnsi="Arial" w:cs="Arial"/>
                <w:color w:val="auto"/>
              </w:rPr>
              <w:t>anna.buresova@amic.cz</w:t>
            </w:r>
          </w:p>
        </w:tc>
      </w:tr>
    </w:tbl>
    <w:p w14:paraId="33DC79F7" w14:textId="77777777" w:rsidR="000D6F88" w:rsidRPr="00E92AEF" w:rsidRDefault="000D6F88" w:rsidP="009A1395">
      <w:pPr>
        <w:pStyle w:val="Heading1"/>
        <w:spacing w:line="276" w:lineRule="auto"/>
        <w:jc w:val="both"/>
        <w:rPr>
          <w:rFonts w:ascii="Arial" w:hAnsi="Arial" w:cs="Arial"/>
          <w:sz w:val="22"/>
          <w:szCs w:val="22"/>
        </w:rPr>
      </w:pPr>
    </w:p>
    <w:p w14:paraId="5042433E" w14:textId="77777777" w:rsidR="00033CA1" w:rsidRDefault="00033CA1" w:rsidP="00033CA1">
      <w:pPr>
        <w:overflowPunct w:val="0"/>
        <w:autoSpaceDE w:val="0"/>
        <w:autoSpaceDN w:val="0"/>
        <w:adjustRightInd w:val="0"/>
        <w:textAlignment w:val="baseline"/>
        <w:rPr>
          <w:rFonts w:ascii="Arial" w:hAnsi="Arial" w:cs="Arial"/>
          <w:b/>
          <w:caps/>
          <w:sz w:val="28"/>
          <w:szCs w:val="28"/>
        </w:rPr>
      </w:pPr>
    </w:p>
    <w:p w14:paraId="50369CA6" w14:textId="5995509B" w:rsidR="00033CA1" w:rsidRPr="008B0079" w:rsidRDefault="00033CA1" w:rsidP="00033CA1">
      <w:pPr>
        <w:overflowPunct w:val="0"/>
        <w:autoSpaceDE w:val="0"/>
        <w:autoSpaceDN w:val="0"/>
        <w:adjustRightInd w:val="0"/>
        <w:textAlignment w:val="baseline"/>
        <w:rPr>
          <w:rFonts w:ascii="Arial" w:hAnsi="Arial" w:cs="Arial"/>
          <w:b/>
          <w:caps/>
          <w:sz w:val="28"/>
          <w:szCs w:val="28"/>
        </w:rPr>
      </w:pPr>
      <w:r>
        <w:rPr>
          <w:rFonts w:ascii="Arial" w:hAnsi="Arial" w:cs="Arial"/>
          <w:b/>
          <w:caps/>
          <w:sz w:val="28"/>
          <w:szCs w:val="28"/>
        </w:rPr>
        <w:t>NOVÝ</w:t>
      </w:r>
      <w:r w:rsidRPr="008B0079">
        <w:rPr>
          <w:rFonts w:ascii="Arial" w:hAnsi="Arial" w:cs="Arial"/>
          <w:b/>
          <w:caps/>
          <w:sz w:val="28"/>
          <w:szCs w:val="28"/>
        </w:rPr>
        <w:t xml:space="preserve"> Ford transit CUSTOM – </w:t>
      </w:r>
      <w:r>
        <w:rPr>
          <w:rFonts w:ascii="Arial" w:hAnsi="Arial" w:cs="Arial"/>
          <w:b/>
          <w:caps/>
          <w:sz w:val="28"/>
          <w:szCs w:val="28"/>
        </w:rPr>
        <w:t>TECHNICKÉ ÚDAJE</w:t>
      </w:r>
    </w:p>
    <w:p w14:paraId="5A247E32" w14:textId="77777777" w:rsidR="00033CA1" w:rsidRPr="008B0079" w:rsidRDefault="00033CA1" w:rsidP="00033CA1">
      <w:pPr>
        <w:overflowPunct w:val="0"/>
        <w:autoSpaceDE w:val="0"/>
        <w:autoSpaceDN w:val="0"/>
        <w:adjustRightInd w:val="0"/>
        <w:textAlignment w:val="baseline"/>
        <w:rPr>
          <w:rFonts w:ascii="Arial" w:hAnsi="Arial" w:cs="Arial"/>
          <w:szCs w:val="22"/>
        </w:rPr>
      </w:pPr>
    </w:p>
    <w:p w14:paraId="450A219A" w14:textId="77777777" w:rsidR="00033CA1" w:rsidRPr="008B0079" w:rsidRDefault="00033CA1" w:rsidP="00033CA1">
      <w:pPr>
        <w:overflowPunct w:val="0"/>
        <w:autoSpaceDE w:val="0"/>
        <w:autoSpaceDN w:val="0"/>
        <w:adjustRightInd w:val="0"/>
        <w:textAlignment w:val="baseline"/>
        <w:rPr>
          <w:rFonts w:ascii="Arial" w:hAnsi="Arial" w:cs="Arial"/>
          <w:szCs w:val="22"/>
        </w:rPr>
      </w:pPr>
    </w:p>
    <w:p w14:paraId="30B7D7D4" w14:textId="77777777" w:rsidR="00033CA1" w:rsidRPr="001F47C2" w:rsidRDefault="00033CA1" w:rsidP="00033CA1">
      <w:pPr>
        <w:rPr>
          <w:rFonts w:ascii="Arial" w:hAnsi="Arial" w:cs="Arial"/>
          <w:b/>
          <w:bCs/>
          <w:sz w:val="22"/>
          <w:szCs w:val="20"/>
          <w:u w:val="single"/>
        </w:rPr>
      </w:pPr>
      <w:r w:rsidRPr="001F47C2">
        <w:rPr>
          <w:rFonts w:ascii="Arial" w:hAnsi="Arial" w:cs="Arial"/>
          <w:b/>
          <w:bCs/>
          <w:sz w:val="22"/>
          <w:szCs w:val="20"/>
          <w:u w:val="single"/>
        </w:rPr>
        <w:t xml:space="preserve">Vznětový motor Ford EcoBlue </w:t>
      </w:r>
    </w:p>
    <w:p w14:paraId="17DFB36A" w14:textId="77777777" w:rsidR="00033CA1" w:rsidRPr="008B0079" w:rsidRDefault="00033CA1" w:rsidP="00033CA1">
      <w:pPr>
        <w:overflowPunct w:val="0"/>
        <w:autoSpaceDE w:val="0"/>
        <w:autoSpaceDN w:val="0"/>
        <w:adjustRightInd w:val="0"/>
        <w:textAlignment w:val="baseline"/>
        <w:rPr>
          <w:rFonts w:ascii="Arial" w:hAnsi="Arial" w:cs="Arial"/>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51"/>
        <w:gridCol w:w="2126"/>
        <w:gridCol w:w="1984"/>
        <w:gridCol w:w="1820"/>
      </w:tblGrid>
      <w:tr w:rsidR="00033CA1" w:rsidRPr="006956E8" w14:paraId="189CADA1" w14:textId="77777777" w:rsidTr="00AA1FA4">
        <w:tc>
          <w:tcPr>
            <w:tcW w:w="2518" w:type="dxa"/>
            <w:shd w:val="clear" w:color="auto" w:fill="auto"/>
          </w:tcPr>
          <w:p w14:paraId="7BF2A359"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851" w:type="dxa"/>
            <w:shd w:val="clear" w:color="auto" w:fill="auto"/>
          </w:tcPr>
          <w:p w14:paraId="2671963A"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6E9D0383" w14:textId="77777777" w:rsidR="00033CA1" w:rsidRPr="006956E8" w:rsidRDefault="00033CA1" w:rsidP="00AA1FA4">
            <w:pPr>
              <w:overflowPunct w:val="0"/>
              <w:autoSpaceDE w:val="0"/>
              <w:autoSpaceDN w:val="0"/>
              <w:adjustRightInd w:val="0"/>
              <w:jc w:val="center"/>
              <w:textAlignment w:val="baseline"/>
              <w:rPr>
                <w:rFonts w:ascii="Arial" w:hAnsi="Arial" w:cs="Arial"/>
                <w:b/>
                <w:szCs w:val="20"/>
              </w:rPr>
            </w:pPr>
            <w:r>
              <w:rPr>
                <w:rFonts w:ascii="Arial" w:hAnsi="Arial" w:cs="Arial"/>
                <w:b/>
                <w:szCs w:val="20"/>
              </w:rPr>
              <w:t>2.0 EcoBlue TDCi</w:t>
            </w:r>
            <w:r w:rsidRPr="006956E8">
              <w:rPr>
                <w:rFonts w:ascii="Arial" w:hAnsi="Arial" w:cs="Arial"/>
                <w:b/>
                <w:szCs w:val="20"/>
              </w:rPr>
              <w:t xml:space="preserve"> (FWD)</w:t>
            </w:r>
            <w:r w:rsidRPr="006956E8">
              <w:rPr>
                <w:rFonts w:ascii="Arial" w:hAnsi="Arial" w:cs="Arial"/>
                <w:b/>
                <w:szCs w:val="20"/>
              </w:rPr>
              <w:br/>
            </w:r>
          </w:p>
        </w:tc>
      </w:tr>
      <w:tr w:rsidR="00033CA1" w:rsidRPr="006956E8" w14:paraId="787C1FDA" w14:textId="77777777" w:rsidTr="00AA1FA4">
        <w:tc>
          <w:tcPr>
            <w:tcW w:w="2518" w:type="dxa"/>
            <w:shd w:val="clear" w:color="auto" w:fill="auto"/>
          </w:tcPr>
          <w:p w14:paraId="4DBDC8D6"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Koncepce</w:t>
            </w:r>
          </w:p>
        </w:tc>
        <w:tc>
          <w:tcPr>
            <w:tcW w:w="851" w:type="dxa"/>
            <w:shd w:val="clear" w:color="auto" w:fill="auto"/>
          </w:tcPr>
          <w:p w14:paraId="04CEA14C"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060E9523"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přeplňovaný vznětový řadový čtyřválec</w:t>
            </w:r>
          </w:p>
        </w:tc>
      </w:tr>
      <w:tr w:rsidR="00033CA1" w:rsidRPr="006956E8" w14:paraId="4E6D47F4" w14:textId="77777777" w:rsidTr="00AA1FA4">
        <w:tc>
          <w:tcPr>
            <w:tcW w:w="2518" w:type="dxa"/>
            <w:shd w:val="clear" w:color="auto" w:fill="auto"/>
          </w:tcPr>
          <w:p w14:paraId="4CDEDA9E"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Zdvihový objem válců</w:t>
            </w:r>
          </w:p>
        </w:tc>
        <w:tc>
          <w:tcPr>
            <w:tcW w:w="851" w:type="dxa"/>
            <w:shd w:val="clear" w:color="auto" w:fill="auto"/>
          </w:tcPr>
          <w:p w14:paraId="1C75B2F2" w14:textId="77777777" w:rsidR="00033CA1" w:rsidRPr="006956E8" w:rsidRDefault="00033CA1" w:rsidP="00AA1FA4">
            <w:pPr>
              <w:overflowPunct w:val="0"/>
              <w:autoSpaceDE w:val="0"/>
              <w:autoSpaceDN w:val="0"/>
              <w:adjustRightInd w:val="0"/>
              <w:textAlignment w:val="baseline"/>
              <w:rPr>
                <w:rFonts w:ascii="Arial" w:hAnsi="Arial" w:cs="Arial"/>
                <w:szCs w:val="20"/>
              </w:rPr>
            </w:pPr>
            <w:r w:rsidRPr="006956E8">
              <w:rPr>
                <w:rFonts w:ascii="Arial" w:hAnsi="Arial" w:cs="Arial"/>
                <w:szCs w:val="20"/>
              </w:rPr>
              <w:t>cm</w:t>
            </w:r>
            <w:r w:rsidRPr="006956E8">
              <w:rPr>
                <w:rFonts w:ascii="Arial" w:hAnsi="Arial" w:cs="Arial"/>
                <w:szCs w:val="20"/>
                <w:vertAlign w:val="superscript"/>
              </w:rPr>
              <w:t>3</w:t>
            </w:r>
          </w:p>
        </w:tc>
        <w:tc>
          <w:tcPr>
            <w:tcW w:w="5930" w:type="dxa"/>
            <w:gridSpan w:val="3"/>
            <w:shd w:val="clear" w:color="auto" w:fill="auto"/>
          </w:tcPr>
          <w:p w14:paraId="6A5EB5B1"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1996</w:t>
            </w:r>
          </w:p>
        </w:tc>
      </w:tr>
      <w:tr w:rsidR="00033CA1" w:rsidRPr="006956E8" w14:paraId="0FB5A23B" w14:textId="77777777" w:rsidTr="00AA1FA4">
        <w:tc>
          <w:tcPr>
            <w:tcW w:w="2518" w:type="dxa"/>
            <w:shd w:val="clear" w:color="auto" w:fill="auto"/>
          </w:tcPr>
          <w:p w14:paraId="516E30C2"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Vrtání</w:t>
            </w:r>
          </w:p>
        </w:tc>
        <w:tc>
          <w:tcPr>
            <w:tcW w:w="851" w:type="dxa"/>
            <w:shd w:val="clear" w:color="auto" w:fill="auto"/>
          </w:tcPr>
          <w:p w14:paraId="0B516982" w14:textId="77777777" w:rsidR="00033CA1" w:rsidRPr="006956E8" w:rsidRDefault="00033CA1" w:rsidP="00AA1FA4">
            <w:pPr>
              <w:overflowPunct w:val="0"/>
              <w:autoSpaceDE w:val="0"/>
              <w:autoSpaceDN w:val="0"/>
              <w:adjustRightInd w:val="0"/>
              <w:textAlignment w:val="baseline"/>
              <w:rPr>
                <w:rFonts w:ascii="Arial" w:hAnsi="Arial" w:cs="Arial"/>
                <w:szCs w:val="20"/>
              </w:rPr>
            </w:pPr>
            <w:r w:rsidRPr="006956E8">
              <w:rPr>
                <w:rFonts w:ascii="Arial" w:hAnsi="Arial" w:cs="Arial"/>
                <w:szCs w:val="20"/>
              </w:rPr>
              <w:t>mm</w:t>
            </w:r>
          </w:p>
        </w:tc>
        <w:tc>
          <w:tcPr>
            <w:tcW w:w="5930" w:type="dxa"/>
            <w:gridSpan w:val="3"/>
            <w:shd w:val="clear" w:color="auto" w:fill="auto"/>
          </w:tcPr>
          <w:p w14:paraId="4D494A56"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84,</w:t>
            </w:r>
            <w:r w:rsidRPr="006956E8">
              <w:rPr>
                <w:rFonts w:ascii="Arial" w:hAnsi="Arial" w:cs="Arial"/>
                <w:szCs w:val="20"/>
              </w:rPr>
              <w:t>0</w:t>
            </w:r>
          </w:p>
        </w:tc>
      </w:tr>
      <w:tr w:rsidR="00033CA1" w:rsidRPr="006956E8" w14:paraId="021FF77E" w14:textId="77777777" w:rsidTr="00AA1FA4">
        <w:tc>
          <w:tcPr>
            <w:tcW w:w="2518" w:type="dxa"/>
            <w:shd w:val="clear" w:color="auto" w:fill="auto"/>
          </w:tcPr>
          <w:p w14:paraId="461D74DE"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Zdvih</w:t>
            </w:r>
          </w:p>
        </w:tc>
        <w:tc>
          <w:tcPr>
            <w:tcW w:w="851" w:type="dxa"/>
            <w:shd w:val="clear" w:color="auto" w:fill="auto"/>
          </w:tcPr>
          <w:p w14:paraId="731954C4" w14:textId="77777777" w:rsidR="00033CA1" w:rsidRPr="006956E8" w:rsidRDefault="00033CA1" w:rsidP="00AA1FA4">
            <w:pPr>
              <w:overflowPunct w:val="0"/>
              <w:autoSpaceDE w:val="0"/>
              <w:autoSpaceDN w:val="0"/>
              <w:adjustRightInd w:val="0"/>
              <w:textAlignment w:val="baseline"/>
              <w:rPr>
                <w:rFonts w:ascii="Arial" w:hAnsi="Arial" w:cs="Arial"/>
                <w:szCs w:val="20"/>
              </w:rPr>
            </w:pPr>
            <w:r w:rsidRPr="006956E8">
              <w:rPr>
                <w:rFonts w:ascii="Arial" w:hAnsi="Arial" w:cs="Arial"/>
                <w:szCs w:val="20"/>
              </w:rPr>
              <w:t>mm</w:t>
            </w:r>
          </w:p>
        </w:tc>
        <w:tc>
          <w:tcPr>
            <w:tcW w:w="5930" w:type="dxa"/>
            <w:gridSpan w:val="3"/>
            <w:shd w:val="clear" w:color="auto" w:fill="auto"/>
          </w:tcPr>
          <w:p w14:paraId="2DD5E787"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90,</w:t>
            </w:r>
            <w:r w:rsidRPr="006956E8">
              <w:rPr>
                <w:rFonts w:ascii="Arial" w:hAnsi="Arial" w:cs="Arial"/>
                <w:szCs w:val="20"/>
              </w:rPr>
              <w:t>0</w:t>
            </w:r>
          </w:p>
        </w:tc>
      </w:tr>
      <w:tr w:rsidR="00033CA1" w:rsidRPr="006956E8" w14:paraId="76BC632C" w14:textId="77777777" w:rsidTr="00AA1FA4">
        <w:tc>
          <w:tcPr>
            <w:tcW w:w="2518" w:type="dxa"/>
            <w:shd w:val="clear" w:color="auto" w:fill="auto"/>
          </w:tcPr>
          <w:p w14:paraId="1F666143"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Kompresní poměr</w:t>
            </w:r>
          </w:p>
        </w:tc>
        <w:tc>
          <w:tcPr>
            <w:tcW w:w="851" w:type="dxa"/>
            <w:shd w:val="clear" w:color="auto" w:fill="auto"/>
          </w:tcPr>
          <w:p w14:paraId="35ADFB91"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6E98CB4E"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16,</w:t>
            </w:r>
            <w:r w:rsidRPr="006956E8">
              <w:rPr>
                <w:rFonts w:ascii="Arial" w:hAnsi="Arial" w:cs="Arial"/>
                <w:szCs w:val="20"/>
              </w:rPr>
              <w:t>5:1</w:t>
            </w:r>
          </w:p>
        </w:tc>
      </w:tr>
      <w:tr w:rsidR="00033CA1" w:rsidRPr="006956E8" w14:paraId="0C99A76D" w14:textId="77777777" w:rsidTr="00AA1FA4">
        <w:tc>
          <w:tcPr>
            <w:tcW w:w="2518" w:type="dxa"/>
            <w:shd w:val="clear" w:color="auto" w:fill="auto"/>
          </w:tcPr>
          <w:p w14:paraId="3435884B"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Nejvyšší výkon</w:t>
            </w:r>
          </w:p>
        </w:tc>
        <w:tc>
          <w:tcPr>
            <w:tcW w:w="851" w:type="dxa"/>
            <w:shd w:val="clear" w:color="auto" w:fill="auto"/>
          </w:tcPr>
          <w:p w14:paraId="04BA8216"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k</w:t>
            </w:r>
            <w:r w:rsidRPr="006956E8">
              <w:rPr>
                <w:rFonts w:ascii="Arial" w:hAnsi="Arial" w:cs="Arial"/>
                <w:szCs w:val="20"/>
              </w:rPr>
              <w:t xml:space="preserve"> (kW)</w:t>
            </w:r>
          </w:p>
        </w:tc>
        <w:tc>
          <w:tcPr>
            <w:tcW w:w="2126" w:type="dxa"/>
            <w:shd w:val="clear" w:color="auto" w:fill="auto"/>
          </w:tcPr>
          <w:p w14:paraId="021D3B7F"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105 (77)</w:t>
            </w:r>
          </w:p>
        </w:tc>
        <w:tc>
          <w:tcPr>
            <w:tcW w:w="1984" w:type="dxa"/>
            <w:shd w:val="clear" w:color="auto" w:fill="auto"/>
          </w:tcPr>
          <w:p w14:paraId="36801EC6"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130 (96)</w:t>
            </w:r>
          </w:p>
        </w:tc>
        <w:tc>
          <w:tcPr>
            <w:tcW w:w="1820" w:type="dxa"/>
            <w:shd w:val="clear" w:color="auto" w:fill="auto"/>
          </w:tcPr>
          <w:p w14:paraId="6C296F24"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170 (125)</w:t>
            </w:r>
          </w:p>
        </w:tc>
      </w:tr>
      <w:tr w:rsidR="00033CA1" w:rsidRPr="006956E8" w14:paraId="5420CABE" w14:textId="77777777" w:rsidTr="00AA1FA4">
        <w:tc>
          <w:tcPr>
            <w:tcW w:w="2518" w:type="dxa"/>
            <w:shd w:val="clear" w:color="auto" w:fill="auto"/>
          </w:tcPr>
          <w:p w14:paraId="7DB8B113"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851" w:type="dxa"/>
            <w:shd w:val="clear" w:color="auto" w:fill="auto"/>
          </w:tcPr>
          <w:p w14:paraId="316E13C0"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min</w:t>
            </w:r>
            <w:r w:rsidRPr="00FB0CC5">
              <w:rPr>
                <w:rFonts w:ascii="Arial" w:hAnsi="Arial" w:cs="Arial"/>
                <w:szCs w:val="20"/>
                <w:vertAlign w:val="superscript"/>
              </w:rPr>
              <w:t>-1</w:t>
            </w:r>
          </w:p>
        </w:tc>
        <w:tc>
          <w:tcPr>
            <w:tcW w:w="2126" w:type="dxa"/>
            <w:shd w:val="clear" w:color="auto" w:fill="auto"/>
          </w:tcPr>
          <w:p w14:paraId="66F86B50"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3500</w:t>
            </w:r>
          </w:p>
        </w:tc>
        <w:tc>
          <w:tcPr>
            <w:tcW w:w="1984" w:type="dxa"/>
            <w:shd w:val="clear" w:color="auto" w:fill="auto"/>
          </w:tcPr>
          <w:p w14:paraId="6339CF9A"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3500</w:t>
            </w:r>
          </w:p>
        </w:tc>
        <w:tc>
          <w:tcPr>
            <w:tcW w:w="1820" w:type="dxa"/>
            <w:shd w:val="clear" w:color="auto" w:fill="auto"/>
          </w:tcPr>
          <w:p w14:paraId="3BDE243B"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3500</w:t>
            </w:r>
          </w:p>
        </w:tc>
      </w:tr>
      <w:tr w:rsidR="00033CA1" w:rsidRPr="006956E8" w14:paraId="6197F75B" w14:textId="77777777" w:rsidTr="00AA1FA4">
        <w:tc>
          <w:tcPr>
            <w:tcW w:w="2518" w:type="dxa"/>
            <w:shd w:val="clear" w:color="auto" w:fill="auto"/>
          </w:tcPr>
          <w:p w14:paraId="090EB6AA"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Nejvyšší točivý moment</w:t>
            </w:r>
          </w:p>
        </w:tc>
        <w:tc>
          <w:tcPr>
            <w:tcW w:w="851" w:type="dxa"/>
            <w:shd w:val="clear" w:color="auto" w:fill="auto"/>
          </w:tcPr>
          <w:p w14:paraId="148250DB" w14:textId="77777777" w:rsidR="00033CA1" w:rsidRPr="006956E8" w:rsidRDefault="00033CA1" w:rsidP="00AA1FA4">
            <w:pPr>
              <w:overflowPunct w:val="0"/>
              <w:autoSpaceDE w:val="0"/>
              <w:autoSpaceDN w:val="0"/>
              <w:adjustRightInd w:val="0"/>
              <w:textAlignment w:val="baseline"/>
              <w:rPr>
                <w:rFonts w:ascii="Arial" w:hAnsi="Arial" w:cs="Arial"/>
                <w:szCs w:val="20"/>
              </w:rPr>
            </w:pPr>
            <w:r w:rsidRPr="006956E8">
              <w:rPr>
                <w:rFonts w:ascii="Arial" w:hAnsi="Arial" w:cs="Arial"/>
                <w:szCs w:val="20"/>
              </w:rPr>
              <w:t>Nm</w:t>
            </w:r>
          </w:p>
        </w:tc>
        <w:tc>
          <w:tcPr>
            <w:tcW w:w="2126" w:type="dxa"/>
            <w:shd w:val="clear" w:color="auto" w:fill="auto"/>
          </w:tcPr>
          <w:p w14:paraId="6664A4C4"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360</w:t>
            </w:r>
          </w:p>
        </w:tc>
        <w:tc>
          <w:tcPr>
            <w:tcW w:w="1984" w:type="dxa"/>
            <w:shd w:val="clear" w:color="auto" w:fill="auto"/>
          </w:tcPr>
          <w:p w14:paraId="3E11F0C9"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385</w:t>
            </w:r>
          </w:p>
        </w:tc>
        <w:tc>
          <w:tcPr>
            <w:tcW w:w="1820" w:type="dxa"/>
            <w:shd w:val="clear" w:color="auto" w:fill="auto"/>
          </w:tcPr>
          <w:p w14:paraId="514F12FB"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405</w:t>
            </w:r>
          </w:p>
        </w:tc>
      </w:tr>
      <w:tr w:rsidR="00033CA1" w:rsidRPr="006956E8" w14:paraId="6D7277AA" w14:textId="77777777" w:rsidTr="00AA1FA4">
        <w:tc>
          <w:tcPr>
            <w:tcW w:w="2518" w:type="dxa"/>
            <w:shd w:val="clear" w:color="auto" w:fill="auto"/>
          </w:tcPr>
          <w:p w14:paraId="1DF94589"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851" w:type="dxa"/>
            <w:shd w:val="clear" w:color="auto" w:fill="auto"/>
          </w:tcPr>
          <w:p w14:paraId="7EED6CB0"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min</w:t>
            </w:r>
            <w:r w:rsidRPr="00FB0CC5">
              <w:rPr>
                <w:rFonts w:ascii="Arial" w:hAnsi="Arial" w:cs="Arial"/>
                <w:szCs w:val="20"/>
                <w:vertAlign w:val="superscript"/>
              </w:rPr>
              <w:t>-1</w:t>
            </w:r>
          </w:p>
        </w:tc>
        <w:tc>
          <w:tcPr>
            <w:tcW w:w="2126" w:type="dxa"/>
            <w:shd w:val="clear" w:color="auto" w:fill="auto"/>
          </w:tcPr>
          <w:p w14:paraId="756F868F"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1375-</w:t>
            </w:r>
            <w:r w:rsidRPr="006956E8">
              <w:rPr>
                <w:rFonts w:ascii="Arial" w:hAnsi="Arial" w:cs="Arial"/>
                <w:szCs w:val="20"/>
              </w:rPr>
              <w:t>2000</w:t>
            </w:r>
          </w:p>
        </w:tc>
        <w:tc>
          <w:tcPr>
            <w:tcW w:w="1984" w:type="dxa"/>
            <w:shd w:val="clear" w:color="auto" w:fill="auto"/>
          </w:tcPr>
          <w:p w14:paraId="528A0812"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1500-</w:t>
            </w:r>
            <w:r w:rsidRPr="006956E8">
              <w:rPr>
                <w:rFonts w:ascii="Arial" w:hAnsi="Arial" w:cs="Arial"/>
                <w:szCs w:val="20"/>
              </w:rPr>
              <w:t>2000</w:t>
            </w:r>
          </w:p>
        </w:tc>
        <w:tc>
          <w:tcPr>
            <w:tcW w:w="1820" w:type="dxa"/>
            <w:shd w:val="clear" w:color="auto" w:fill="auto"/>
          </w:tcPr>
          <w:p w14:paraId="14647894"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1750-</w:t>
            </w:r>
            <w:r w:rsidRPr="006956E8">
              <w:rPr>
                <w:rFonts w:ascii="Arial" w:hAnsi="Arial" w:cs="Arial"/>
                <w:szCs w:val="20"/>
              </w:rPr>
              <w:t>2500</w:t>
            </w:r>
          </w:p>
        </w:tc>
      </w:tr>
      <w:tr w:rsidR="00033CA1" w:rsidRPr="006956E8" w14:paraId="0365FB76" w14:textId="77777777" w:rsidTr="00AA1FA4">
        <w:tc>
          <w:tcPr>
            <w:tcW w:w="2518" w:type="dxa"/>
            <w:shd w:val="clear" w:color="auto" w:fill="auto"/>
          </w:tcPr>
          <w:p w14:paraId="5B65B3E9"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Ventilový rozvod</w:t>
            </w:r>
          </w:p>
        </w:tc>
        <w:tc>
          <w:tcPr>
            <w:tcW w:w="851" w:type="dxa"/>
            <w:shd w:val="clear" w:color="auto" w:fill="auto"/>
          </w:tcPr>
          <w:p w14:paraId="67B3D4EC"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78FC556C"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DOHC</w:t>
            </w:r>
            <w:r>
              <w:rPr>
                <w:rFonts w:ascii="Arial" w:hAnsi="Arial" w:cs="Arial"/>
                <w:szCs w:val="20"/>
              </w:rPr>
              <w:t>, 4 ventily na válec</w:t>
            </w:r>
          </w:p>
        </w:tc>
      </w:tr>
      <w:tr w:rsidR="00033CA1" w:rsidRPr="006956E8" w14:paraId="00AB4AC4" w14:textId="77777777" w:rsidTr="00AA1FA4">
        <w:tc>
          <w:tcPr>
            <w:tcW w:w="2518" w:type="dxa"/>
            <w:shd w:val="clear" w:color="auto" w:fill="auto"/>
          </w:tcPr>
          <w:p w14:paraId="7A6C8EA4"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Válce</w:t>
            </w:r>
          </w:p>
        </w:tc>
        <w:tc>
          <w:tcPr>
            <w:tcW w:w="851" w:type="dxa"/>
            <w:shd w:val="clear" w:color="auto" w:fill="auto"/>
          </w:tcPr>
          <w:p w14:paraId="31A9334C"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4321BF0E"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 xml:space="preserve">4 </w:t>
            </w:r>
            <w:r>
              <w:rPr>
                <w:rFonts w:ascii="Arial" w:hAnsi="Arial" w:cs="Arial"/>
                <w:szCs w:val="20"/>
              </w:rPr>
              <w:t>v řadě</w:t>
            </w:r>
          </w:p>
        </w:tc>
      </w:tr>
      <w:tr w:rsidR="00033CA1" w:rsidRPr="006956E8" w14:paraId="2E02426C" w14:textId="77777777" w:rsidTr="00AA1FA4">
        <w:tc>
          <w:tcPr>
            <w:tcW w:w="2518" w:type="dxa"/>
            <w:shd w:val="clear" w:color="auto" w:fill="auto"/>
          </w:tcPr>
          <w:p w14:paraId="465FEA0A"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Hlava válců</w:t>
            </w:r>
          </w:p>
        </w:tc>
        <w:tc>
          <w:tcPr>
            <w:tcW w:w="851" w:type="dxa"/>
            <w:shd w:val="clear" w:color="auto" w:fill="auto"/>
          </w:tcPr>
          <w:p w14:paraId="68A25B3F"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37936E7B"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odlévaná z hliníkové slitiny</w:t>
            </w:r>
          </w:p>
        </w:tc>
      </w:tr>
      <w:tr w:rsidR="00033CA1" w:rsidRPr="006956E8" w14:paraId="13BD0349" w14:textId="77777777" w:rsidTr="00AA1FA4">
        <w:tc>
          <w:tcPr>
            <w:tcW w:w="2518" w:type="dxa"/>
            <w:shd w:val="clear" w:color="auto" w:fill="auto"/>
          </w:tcPr>
          <w:p w14:paraId="27BAE5A1"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Blok válců</w:t>
            </w:r>
          </w:p>
        </w:tc>
        <w:tc>
          <w:tcPr>
            <w:tcW w:w="851" w:type="dxa"/>
            <w:shd w:val="clear" w:color="auto" w:fill="auto"/>
          </w:tcPr>
          <w:p w14:paraId="48081466"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79036EC2"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litinový</w:t>
            </w:r>
          </w:p>
        </w:tc>
      </w:tr>
      <w:tr w:rsidR="00033CA1" w:rsidRPr="00DE12EA" w14:paraId="2EF62464" w14:textId="77777777" w:rsidTr="00AA1FA4">
        <w:tc>
          <w:tcPr>
            <w:tcW w:w="2518" w:type="dxa"/>
            <w:shd w:val="clear" w:color="auto" w:fill="auto"/>
          </w:tcPr>
          <w:p w14:paraId="5533D645"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Pohon vačkových hřídelí</w:t>
            </w:r>
          </w:p>
        </w:tc>
        <w:tc>
          <w:tcPr>
            <w:tcW w:w="851" w:type="dxa"/>
            <w:shd w:val="clear" w:color="auto" w:fill="auto"/>
          </w:tcPr>
          <w:p w14:paraId="40AFEB3C"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37E0324A"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řemenem máčeným v olejové lázni, s dynamickým předpínačem</w:t>
            </w:r>
          </w:p>
        </w:tc>
      </w:tr>
      <w:tr w:rsidR="00033CA1" w:rsidRPr="00DE12EA" w14:paraId="5EAD1555" w14:textId="77777777" w:rsidTr="00AA1FA4">
        <w:tc>
          <w:tcPr>
            <w:tcW w:w="2518" w:type="dxa"/>
            <w:shd w:val="clear" w:color="auto" w:fill="auto"/>
          </w:tcPr>
          <w:p w14:paraId="33DECC32"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Kliková hřídel</w:t>
            </w:r>
          </w:p>
        </w:tc>
        <w:tc>
          <w:tcPr>
            <w:tcW w:w="851" w:type="dxa"/>
            <w:shd w:val="clear" w:color="auto" w:fill="auto"/>
          </w:tcPr>
          <w:p w14:paraId="054C7907"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61CBB35E"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kovaná ocelová</w:t>
            </w:r>
            <w:r w:rsidRPr="006956E8">
              <w:rPr>
                <w:rFonts w:ascii="Arial" w:hAnsi="Arial" w:cs="Arial"/>
                <w:szCs w:val="20"/>
              </w:rPr>
              <w:t>,</w:t>
            </w:r>
            <w:r>
              <w:rPr>
                <w:rFonts w:ascii="Arial" w:hAnsi="Arial" w:cs="Arial"/>
                <w:szCs w:val="20"/>
              </w:rPr>
              <w:t xml:space="preserve"> </w:t>
            </w:r>
            <w:r w:rsidRPr="006956E8">
              <w:rPr>
                <w:rFonts w:ascii="Arial" w:hAnsi="Arial" w:cs="Arial"/>
                <w:szCs w:val="20"/>
              </w:rPr>
              <w:t xml:space="preserve">4 </w:t>
            </w:r>
            <w:r>
              <w:rPr>
                <w:rFonts w:ascii="Arial" w:hAnsi="Arial" w:cs="Arial"/>
                <w:szCs w:val="20"/>
              </w:rPr>
              <w:t>protizávaží</w:t>
            </w:r>
            <w:r w:rsidRPr="006956E8">
              <w:rPr>
                <w:rFonts w:ascii="Arial" w:hAnsi="Arial" w:cs="Arial"/>
                <w:szCs w:val="20"/>
              </w:rPr>
              <w:t xml:space="preserve">, 5 </w:t>
            </w:r>
            <w:r>
              <w:rPr>
                <w:rFonts w:ascii="Arial" w:hAnsi="Arial" w:cs="Arial"/>
                <w:szCs w:val="20"/>
              </w:rPr>
              <w:t>hlavních ložisek</w:t>
            </w:r>
          </w:p>
        </w:tc>
      </w:tr>
      <w:tr w:rsidR="00033CA1" w:rsidRPr="006956E8" w14:paraId="157E76B2" w14:textId="77777777" w:rsidTr="00AA1FA4">
        <w:tc>
          <w:tcPr>
            <w:tcW w:w="2518" w:type="dxa"/>
            <w:shd w:val="clear" w:color="auto" w:fill="auto"/>
          </w:tcPr>
          <w:p w14:paraId="31184535"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Řízení motoru</w:t>
            </w:r>
          </w:p>
        </w:tc>
        <w:tc>
          <w:tcPr>
            <w:tcW w:w="851" w:type="dxa"/>
            <w:shd w:val="clear" w:color="auto" w:fill="auto"/>
          </w:tcPr>
          <w:p w14:paraId="0B23C83E"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76C598A9"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řídicí jednotka Ford Common Rail pro vznětové motory</w:t>
            </w:r>
          </w:p>
        </w:tc>
      </w:tr>
      <w:tr w:rsidR="00033CA1" w:rsidRPr="00DE12EA" w14:paraId="75241DA8" w14:textId="77777777" w:rsidTr="00AA1FA4">
        <w:tc>
          <w:tcPr>
            <w:tcW w:w="2518" w:type="dxa"/>
            <w:shd w:val="clear" w:color="auto" w:fill="auto"/>
          </w:tcPr>
          <w:p w14:paraId="2F9C4256"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Příprava směsi</w:t>
            </w:r>
          </w:p>
        </w:tc>
        <w:tc>
          <w:tcPr>
            <w:tcW w:w="851" w:type="dxa"/>
            <w:shd w:val="clear" w:color="auto" w:fill="auto"/>
          </w:tcPr>
          <w:p w14:paraId="18A9B583"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41A51504"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bookmarkStart w:id="9" w:name="OLE_LINK15"/>
            <w:bookmarkStart w:id="10" w:name="OLE_LINK16"/>
            <w:r>
              <w:rPr>
                <w:rFonts w:ascii="Arial" w:hAnsi="Arial" w:cs="Arial"/>
                <w:szCs w:val="20"/>
              </w:rPr>
              <w:t>přímé vstřikování paliva common-rail</w:t>
            </w:r>
            <w:r w:rsidRPr="006956E8">
              <w:rPr>
                <w:rFonts w:ascii="Arial" w:hAnsi="Arial" w:cs="Arial"/>
                <w:szCs w:val="20"/>
              </w:rPr>
              <w:t xml:space="preserve">; </w:t>
            </w:r>
            <w:r>
              <w:rPr>
                <w:rFonts w:ascii="Arial" w:hAnsi="Arial" w:cs="Arial"/>
                <w:szCs w:val="20"/>
              </w:rPr>
              <w:t xml:space="preserve">vstřikovací tlak </w:t>
            </w:r>
            <w:r w:rsidRPr="006956E8">
              <w:rPr>
                <w:rFonts w:ascii="Arial" w:hAnsi="Arial" w:cs="Arial"/>
                <w:szCs w:val="20"/>
              </w:rPr>
              <w:t xml:space="preserve">2000 </w:t>
            </w:r>
            <w:r>
              <w:rPr>
                <w:rFonts w:ascii="Arial" w:hAnsi="Arial" w:cs="Arial"/>
                <w:szCs w:val="20"/>
              </w:rPr>
              <w:t>barů</w:t>
            </w:r>
            <w:r w:rsidRPr="006956E8">
              <w:rPr>
                <w:rFonts w:ascii="Arial" w:hAnsi="Arial" w:cs="Arial"/>
                <w:szCs w:val="20"/>
              </w:rPr>
              <w:t>;</w:t>
            </w:r>
            <w:r w:rsidRPr="006956E8">
              <w:rPr>
                <w:rFonts w:ascii="Arial" w:hAnsi="Arial" w:cs="Arial"/>
                <w:szCs w:val="20"/>
              </w:rPr>
              <w:br/>
              <w:t>8</w:t>
            </w:r>
            <w:bookmarkEnd w:id="9"/>
            <w:bookmarkEnd w:id="10"/>
            <w:r>
              <w:rPr>
                <w:rFonts w:ascii="Arial" w:hAnsi="Arial" w:cs="Arial"/>
                <w:szCs w:val="20"/>
              </w:rPr>
              <w:t>otvorové piezoelektrické vstřikovače</w:t>
            </w:r>
          </w:p>
        </w:tc>
      </w:tr>
      <w:tr w:rsidR="00033CA1" w:rsidRPr="00DE12EA" w14:paraId="28A29FF2" w14:textId="77777777" w:rsidTr="00AA1FA4">
        <w:tc>
          <w:tcPr>
            <w:tcW w:w="2518" w:type="dxa"/>
            <w:shd w:val="clear" w:color="auto" w:fill="auto"/>
          </w:tcPr>
          <w:p w14:paraId="0592A2C2"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Regulace škodlivin</w:t>
            </w:r>
          </w:p>
        </w:tc>
        <w:tc>
          <w:tcPr>
            <w:tcW w:w="851" w:type="dxa"/>
            <w:shd w:val="clear" w:color="auto" w:fill="auto"/>
          </w:tcPr>
          <w:p w14:paraId="657A8F2B"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29D34248" w14:textId="77777777" w:rsidR="00033CA1" w:rsidRPr="006956E8" w:rsidRDefault="00033CA1" w:rsidP="00AA1FA4">
            <w:pPr>
              <w:tabs>
                <w:tab w:val="center" w:pos="4320"/>
                <w:tab w:val="right" w:pos="8640"/>
              </w:tabs>
              <w:overflowPunct w:val="0"/>
              <w:autoSpaceDE w:val="0"/>
              <w:autoSpaceDN w:val="0"/>
              <w:adjustRightInd w:val="0"/>
              <w:ind w:left="356"/>
              <w:jc w:val="center"/>
              <w:textAlignment w:val="baseline"/>
              <w:rPr>
                <w:rFonts w:ascii="Arial" w:hAnsi="Arial" w:cs="Arial"/>
                <w:szCs w:val="20"/>
              </w:rPr>
            </w:pPr>
            <w:r>
              <w:rPr>
                <w:rFonts w:ascii="Arial" w:hAnsi="Arial" w:cs="Arial"/>
                <w:szCs w:val="20"/>
              </w:rPr>
              <w:t>systém selektivní katalytické redukce</w:t>
            </w:r>
            <w:r w:rsidRPr="006956E8">
              <w:rPr>
                <w:rFonts w:ascii="Arial" w:hAnsi="Arial" w:cs="Arial"/>
                <w:szCs w:val="20"/>
              </w:rPr>
              <w:t xml:space="preserve"> (SCR) </w:t>
            </w:r>
            <w:r>
              <w:rPr>
                <w:rFonts w:ascii="Arial" w:hAnsi="Arial" w:cs="Arial"/>
                <w:szCs w:val="20"/>
              </w:rPr>
              <w:t>se vstřikováním aditiva</w:t>
            </w:r>
            <w:r w:rsidRPr="006956E8">
              <w:rPr>
                <w:rFonts w:ascii="Arial" w:hAnsi="Arial" w:cs="Arial"/>
                <w:szCs w:val="20"/>
              </w:rPr>
              <w:t>,</w:t>
            </w:r>
            <w:r>
              <w:rPr>
                <w:rFonts w:ascii="Arial" w:hAnsi="Arial" w:cs="Arial"/>
                <w:szCs w:val="20"/>
              </w:rPr>
              <w:t xml:space="preserve"> oxidační katalyzátor, filtr pevných částic, vodou chlazený systém recirkulace výfukových plynů (EGR) s obtokovým kanálem</w:t>
            </w:r>
          </w:p>
        </w:tc>
      </w:tr>
      <w:tr w:rsidR="00033CA1" w:rsidRPr="006956E8" w14:paraId="0E5EDB7B" w14:textId="77777777" w:rsidTr="00AA1FA4">
        <w:tc>
          <w:tcPr>
            <w:tcW w:w="2518" w:type="dxa"/>
            <w:shd w:val="clear" w:color="auto" w:fill="auto"/>
          </w:tcPr>
          <w:p w14:paraId="01DECDF3"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Emisní třída</w:t>
            </w:r>
          </w:p>
        </w:tc>
        <w:tc>
          <w:tcPr>
            <w:tcW w:w="851" w:type="dxa"/>
            <w:shd w:val="clear" w:color="auto" w:fill="auto"/>
          </w:tcPr>
          <w:p w14:paraId="5B8F9E3F"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2FB6AEDB"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Euro 6</w:t>
            </w:r>
          </w:p>
        </w:tc>
      </w:tr>
      <w:tr w:rsidR="00033CA1" w:rsidRPr="006956E8" w14:paraId="6C97E6D1" w14:textId="77777777" w:rsidTr="00AA1FA4">
        <w:tc>
          <w:tcPr>
            <w:tcW w:w="2518" w:type="dxa"/>
            <w:shd w:val="clear" w:color="auto" w:fill="auto"/>
          </w:tcPr>
          <w:p w14:paraId="6816C1F1"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Přeplňování</w:t>
            </w:r>
          </w:p>
        </w:tc>
        <w:tc>
          <w:tcPr>
            <w:tcW w:w="851" w:type="dxa"/>
            <w:shd w:val="clear" w:color="auto" w:fill="auto"/>
          </w:tcPr>
          <w:p w14:paraId="4C1B2699"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48A49293"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turbodmychadlo s elektricky nastavitelnou geometrií lopatek</w:t>
            </w:r>
          </w:p>
        </w:tc>
      </w:tr>
      <w:tr w:rsidR="00033CA1" w:rsidRPr="006956E8" w14:paraId="25F61570" w14:textId="77777777" w:rsidTr="00AA1FA4">
        <w:tc>
          <w:tcPr>
            <w:tcW w:w="2518" w:type="dxa"/>
            <w:shd w:val="clear" w:color="auto" w:fill="auto"/>
          </w:tcPr>
          <w:p w14:paraId="1A7EE2D4"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Mazání</w:t>
            </w:r>
          </w:p>
        </w:tc>
        <w:tc>
          <w:tcPr>
            <w:tcW w:w="851" w:type="dxa"/>
            <w:shd w:val="clear" w:color="auto" w:fill="auto"/>
          </w:tcPr>
          <w:p w14:paraId="10D09F15"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2E73A7B8"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 xml:space="preserve">tlakové oběžné s plnoprůtokovým filtrem, motorový olej </w:t>
            </w:r>
            <w:r w:rsidRPr="006956E8">
              <w:rPr>
                <w:rFonts w:ascii="Arial" w:hAnsi="Arial" w:cs="Arial"/>
                <w:szCs w:val="20"/>
              </w:rPr>
              <w:t xml:space="preserve">0W30 </w:t>
            </w:r>
          </w:p>
        </w:tc>
      </w:tr>
      <w:tr w:rsidR="00033CA1" w:rsidRPr="006956E8" w14:paraId="104EB073" w14:textId="77777777" w:rsidTr="00AA1FA4">
        <w:tc>
          <w:tcPr>
            <w:tcW w:w="2518" w:type="dxa"/>
            <w:shd w:val="clear" w:color="auto" w:fill="auto"/>
          </w:tcPr>
          <w:p w14:paraId="6CA12A20"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Objem olejové náplně</w:t>
            </w:r>
            <w:r w:rsidRPr="006956E8">
              <w:rPr>
                <w:rFonts w:ascii="Arial" w:hAnsi="Arial" w:cs="Arial"/>
                <w:szCs w:val="20"/>
              </w:rPr>
              <w:t xml:space="preserve"> </w:t>
            </w:r>
          </w:p>
        </w:tc>
        <w:tc>
          <w:tcPr>
            <w:tcW w:w="851" w:type="dxa"/>
            <w:shd w:val="clear" w:color="auto" w:fill="auto"/>
          </w:tcPr>
          <w:p w14:paraId="7DD9EF8E"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l</w:t>
            </w:r>
          </w:p>
        </w:tc>
        <w:tc>
          <w:tcPr>
            <w:tcW w:w="5930" w:type="dxa"/>
            <w:gridSpan w:val="3"/>
            <w:shd w:val="clear" w:color="auto" w:fill="auto"/>
          </w:tcPr>
          <w:p w14:paraId="2CC80403"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sidRPr="006956E8">
              <w:rPr>
                <w:rFonts w:ascii="Arial" w:hAnsi="Arial" w:cs="Arial"/>
                <w:szCs w:val="20"/>
              </w:rPr>
              <w:t>8</w:t>
            </w:r>
            <w:r>
              <w:rPr>
                <w:rFonts w:ascii="Arial" w:hAnsi="Arial" w:cs="Arial"/>
                <w:szCs w:val="20"/>
              </w:rPr>
              <w:t>,3 včetně filtru</w:t>
            </w:r>
          </w:p>
        </w:tc>
      </w:tr>
      <w:tr w:rsidR="00033CA1" w:rsidRPr="006956E8" w14:paraId="52C67DD3" w14:textId="77777777" w:rsidTr="00AA1FA4">
        <w:tc>
          <w:tcPr>
            <w:tcW w:w="2518" w:type="dxa"/>
            <w:shd w:val="clear" w:color="auto" w:fill="auto"/>
          </w:tcPr>
          <w:p w14:paraId="35D3D896" w14:textId="77777777" w:rsidR="00033CA1" w:rsidRPr="006956E8" w:rsidRDefault="00033CA1" w:rsidP="00AA1FA4">
            <w:pPr>
              <w:overflowPunct w:val="0"/>
              <w:autoSpaceDE w:val="0"/>
              <w:autoSpaceDN w:val="0"/>
              <w:adjustRightInd w:val="0"/>
              <w:textAlignment w:val="baseline"/>
              <w:rPr>
                <w:rFonts w:ascii="Arial" w:hAnsi="Arial" w:cs="Arial"/>
                <w:szCs w:val="20"/>
              </w:rPr>
            </w:pPr>
            <w:r>
              <w:rPr>
                <w:rFonts w:ascii="Arial" w:hAnsi="Arial" w:cs="Arial"/>
                <w:szCs w:val="20"/>
              </w:rPr>
              <w:t>Chladicí soustava</w:t>
            </w:r>
          </w:p>
        </w:tc>
        <w:tc>
          <w:tcPr>
            <w:tcW w:w="851" w:type="dxa"/>
            <w:shd w:val="clear" w:color="auto" w:fill="auto"/>
          </w:tcPr>
          <w:p w14:paraId="1B28BDCC" w14:textId="77777777" w:rsidR="00033CA1" w:rsidRPr="006956E8" w:rsidRDefault="00033CA1" w:rsidP="00AA1FA4">
            <w:pPr>
              <w:overflowPunct w:val="0"/>
              <w:autoSpaceDE w:val="0"/>
              <w:autoSpaceDN w:val="0"/>
              <w:adjustRightInd w:val="0"/>
              <w:textAlignment w:val="baseline"/>
              <w:rPr>
                <w:rFonts w:ascii="Arial" w:hAnsi="Arial" w:cs="Arial"/>
                <w:szCs w:val="20"/>
              </w:rPr>
            </w:pPr>
          </w:p>
        </w:tc>
        <w:tc>
          <w:tcPr>
            <w:tcW w:w="5930" w:type="dxa"/>
            <w:gridSpan w:val="3"/>
            <w:shd w:val="clear" w:color="auto" w:fill="auto"/>
          </w:tcPr>
          <w:p w14:paraId="050603A5" w14:textId="77777777" w:rsidR="00033CA1" w:rsidRPr="006956E8" w:rsidRDefault="00033CA1" w:rsidP="00AA1FA4">
            <w:pPr>
              <w:overflowPunct w:val="0"/>
              <w:autoSpaceDE w:val="0"/>
              <w:autoSpaceDN w:val="0"/>
              <w:adjustRightInd w:val="0"/>
              <w:jc w:val="center"/>
              <w:textAlignment w:val="baseline"/>
              <w:rPr>
                <w:rFonts w:ascii="Arial" w:hAnsi="Arial" w:cs="Arial"/>
                <w:szCs w:val="20"/>
              </w:rPr>
            </w:pPr>
            <w:r>
              <w:rPr>
                <w:rFonts w:ascii="Arial" w:hAnsi="Arial" w:cs="Arial"/>
                <w:szCs w:val="20"/>
              </w:rPr>
              <w:t>od motoru poháněné vodní čerpadlo s termostatem</w:t>
            </w:r>
          </w:p>
        </w:tc>
      </w:tr>
    </w:tbl>
    <w:p w14:paraId="23D5D9ED" w14:textId="77777777" w:rsidR="00033CA1" w:rsidRPr="0090295D" w:rsidRDefault="00033CA1" w:rsidP="00033CA1">
      <w:pPr>
        <w:overflowPunct w:val="0"/>
        <w:autoSpaceDE w:val="0"/>
        <w:autoSpaceDN w:val="0"/>
        <w:adjustRightInd w:val="0"/>
        <w:textAlignment w:val="baseline"/>
        <w:rPr>
          <w:rFonts w:ascii="Arial" w:hAnsi="Arial" w:cs="Arial"/>
          <w:szCs w:val="20"/>
        </w:rPr>
      </w:pPr>
    </w:p>
    <w:p w14:paraId="5E161D81" w14:textId="77777777" w:rsidR="00033CA1" w:rsidRPr="008B0079" w:rsidRDefault="00033CA1" w:rsidP="00033CA1">
      <w:pPr>
        <w:rPr>
          <w:rFonts w:ascii="Arial" w:hAnsi="Arial" w:cs="Arial"/>
          <w:sz w:val="22"/>
          <w:szCs w:val="22"/>
        </w:rPr>
      </w:pPr>
      <w:r w:rsidRPr="008B0079">
        <w:rPr>
          <w:rFonts w:ascii="Arial" w:hAnsi="Arial" w:cs="Arial"/>
          <w:sz w:val="22"/>
          <w:szCs w:val="22"/>
        </w:rPr>
        <w:br w:type="page"/>
      </w:r>
    </w:p>
    <w:p w14:paraId="1176D7DA" w14:textId="77777777" w:rsidR="00033CA1" w:rsidRPr="00B72A47" w:rsidRDefault="00033CA1" w:rsidP="00033CA1">
      <w:pPr>
        <w:tabs>
          <w:tab w:val="left" w:pos="6690"/>
        </w:tabs>
        <w:autoSpaceDE w:val="0"/>
        <w:autoSpaceDN w:val="0"/>
        <w:adjustRightInd w:val="0"/>
        <w:rPr>
          <w:rFonts w:ascii="Arial" w:hAnsi="Arial" w:cs="Arial"/>
          <w:b/>
          <w:sz w:val="22"/>
          <w:szCs w:val="22"/>
          <w:u w:val="single"/>
          <w:lang w:eastAsia="en-GB"/>
        </w:rPr>
      </w:pPr>
      <w:r>
        <w:rPr>
          <w:rFonts w:ascii="Arial" w:hAnsi="Arial" w:cs="Arial"/>
          <w:b/>
          <w:sz w:val="22"/>
          <w:szCs w:val="22"/>
          <w:u w:val="single"/>
          <w:lang w:eastAsia="en-GB"/>
        </w:rPr>
        <w:lastRenderedPageBreak/>
        <w:t>Příklady konkrétních konfigurací</w:t>
      </w:r>
    </w:p>
    <w:p w14:paraId="17436E96" w14:textId="77777777" w:rsidR="00033CA1" w:rsidRPr="008B0079" w:rsidRDefault="00033CA1" w:rsidP="00033CA1">
      <w:pPr>
        <w:tabs>
          <w:tab w:val="left" w:pos="6690"/>
        </w:tabs>
        <w:autoSpaceDE w:val="0"/>
        <w:autoSpaceDN w:val="0"/>
        <w:adjustRightInd w:val="0"/>
        <w:rPr>
          <w:rFonts w:ascii="Arial" w:hAnsi="Arial" w:cs="Arial"/>
          <w:sz w:val="22"/>
          <w:szCs w:val="22"/>
          <w:lang w:eastAsia="en-GB"/>
        </w:rPr>
      </w:pPr>
    </w:p>
    <w:p w14:paraId="10F6204D" w14:textId="77777777" w:rsidR="00033CA1" w:rsidRPr="008B0079" w:rsidRDefault="00033CA1" w:rsidP="00033CA1">
      <w:pPr>
        <w:tabs>
          <w:tab w:val="left" w:pos="6690"/>
        </w:tabs>
        <w:autoSpaceDE w:val="0"/>
        <w:autoSpaceDN w:val="0"/>
        <w:adjustRightInd w:val="0"/>
        <w:rPr>
          <w:rFonts w:ascii="Arial" w:hAnsi="Arial" w:cs="Arial"/>
          <w:b/>
          <w:sz w:val="22"/>
          <w:szCs w:val="22"/>
          <w:lang w:eastAsia="en-GB"/>
        </w:rPr>
      </w:pPr>
      <w:r w:rsidRPr="008B0079">
        <w:rPr>
          <w:rFonts w:ascii="Arial" w:hAnsi="Arial" w:cs="Arial"/>
          <w:b/>
          <w:sz w:val="22"/>
          <w:szCs w:val="22"/>
          <w:lang w:eastAsia="en-GB"/>
        </w:rPr>
        <w:t xml:space="preserve">Transit Custom Van 280 </w:t>
      </w:r>
      <w:r>
        <w:rPr>
          <w:rFonts w:ascii="Arial" w:hAnsi="Arial" w:cs="Arial"/>
          <w:b/>
          <w:sz w:val="22"/>
          <w:szCs w:val="22"/>
          <w:lang w:eastAsia="en-GB"/>
        </w:rPr>
        <w:t>77 kW</w:t>
      </w:r>
      <w:r w:rsidRPr="008B0079">
        <w:rPr>
          <w:rFonts w:ascii="Arial" w:hAnsi="Arial" w:cs="Arial"/>
          <w:b/>
          <w:sz w:val="22"/>
          <w:szCs w:val="22"/>
          <w:lang w:eastAsia="en-GB"/>
        </w:rPr>
        <w:t xml:space="preserve"> </w:t>
      </w:r>
      <w:r>
        <w:rPr>
          <w:rFonts w:ascii="Arial" w:hAnsi="Arial" w:cs="Arial"/>
          <w:b/>
          <w:sz w:val="22"/>
          <w:szCs w:val="22"/>
          <w:lang w:eastAsia="en-GB"/>
        </w:rPr>
        <w:t>krátký rozvor</w:t>
      </w:r>
      <w:r w:rsidRPr="006956E8">
        <w:rPr>
          <w:rFonts w:ascii="Arial" w:hAnsi="Arial" w:cs="Arial"/>
          <w:b/>
          <w:sz w:val="22"/>
          <w:szCs w:val="22"/>
          <w:lang w:eastAsia="en-GB"/>
        </w:rPr>
        <w:t>/</w:t>
      </w:r>
      <w:r>
        <w:rPr>
          <w:rFonts w:ascii="Arial" w:hAnsi="Arial" w:cs="Arial"/>
          <w:b/>
          <w:sz w:val="22"/>
          <w:szCs w:val="22"/>
          <w:lang w:eastAsia="en-GB"/>
        </w:rPr>
        <w:t>nízká střecha</w:t>
      </w:r>
      <w:r w:rsidRPr="006956E8">
        <w:rPr>
          <w:rFonts w:ascii="Arial" w:hAnsi="Arial" w:cs="Arial"/>
          <w:b/>
          <w:sz w:val="22"/>
          <w:szCs w:val="22"/>
          <w:lang w:eastAsia="en-GB"/>
        </w:rPr>
        <w:t xml:space="preserve"> </w:t>
      </w:r>
      <w:r w:rsidRPr="008B0079">
        <w:rPr>
          <w:rFonts w:ascii="Arial" w:hAnsi="Arial" w:cs="Arial"/>
          <w:b/>
          <w:sz w:val="22"/>
          <w:szCs w:val="22"/>
          <w:lang w:eastAsia="en-GB"/>
        </w:rPr>
        <w:t xml:space="preserve">(L1/H1) – Trend </w:t>
      </w:r>
    </w:p>
    <w:p w14:paraId="4D41D91A" w14:textId="77777777" w:rsidR="00033CA1" w:rsidRPr="008B0079" w:rsidRDefault="00033CA1" w:rsidP="00033CA1">
      <w:pPr>
        <w:tabs>
          <w:tab w:val="left" w:pos="6690"/>
        </w:tabs>
        <w:autoSpaceDE w:val="0"/>
        <w:autoSpaceDN w:val="0"/>
        <w:adjustRightInd w:val="0"/>
        <w:rPr>
          <w:rFonts w:ascii="Arial" w:hAnsi="Arial" w:cs="Arial"/>
          <w:szCs w:val="20"/>
          <w:lang w:eastAsia="en-GB"/>
        </w:rPr>
      </w:pPr>
    </w:p>
    <w:p w14:paraId="72329DF3" w14:textId="77777777" w:rsidR="00033CA1" w:rsidRPr="008B0079" w:rsidRDefault="00033CA1" w:rsidP="00033CA1">
      <w:pPr>
        <w:tabs>
          <w:tab w:val="left" w:pos="6690"/>
        </w:tabs>
        <w:autoSpaceDE w:val="0"/>
        <w:autoSpaceDN w:val="0"/>
        <w:adjustRightInd w:val="0"/>
        <w:rPr>
          <w:rFonts w:ascii="Arial" w:hAnsi="Arial" w:cs="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1478"/>
        <w:gridCol w:w="2138"/>
        <w:gridCol w:w="2184"/>
      </w:tblGrid>
      <w:tr w:rsidR="00033CA1" w:rsidRPr="008B0079" w14:paraId="77F73B28" w14:textId="77777777" w:rsidTr="00AA1FA4">
        <w:tc>
          <w:tcPr>
            <w:tcW w:w="9242" w:type="dxa"/>
            <w:gridSpan w:val="4"/>
          </w:tcPr>
          <w:p w14:paraId="1AE25583"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Motor</w:t>
            </w:r>
            <w:r w:rsidRPr="008B0079">
              <w:rPr>
                <w:rFonts w:ascii="Arial" w:hAnsi="Arial" w:cs="Arial"/>
                <w:b/>
                <w:szCs w:val="20"/>
                <w:lang w:eastAsia="en-GB"/>
              </w:rPr>
              <w:br/>
            </w:r>
          </w:p>
        </w:tc>
      </w:tr>
      <w:tr w:rsidR="00033CA1" w:rsidRPr="008B0079" w14:paraId="0C8C9F77" w14:textId="77777777" w:rsidTr="00AA1FA4">
        <w:trPr>
          <w:trHeight w:val="23"/>
        </w:trPr>
        <w:tc>
          <w:tcPr>
            <w:tcW w:w="3227" w:type="dxa"/>
          </w:tcPr>
          <w:p w14:paraId="62A5730D"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Typ</w:t>
            </w:r>
          </w:p>
        </w:tc>
        <w:tc>
          <w:tcPr>
            <w:tcW w:w="6015" w:type="dxa"/>
            <w:gridSpan w:val="3"/>
          </w:tcPr>
          <w:p w14:paraId="003BADF1" w14:textId="77777777" w:rsidR="00033CA1" w:rsidRPr="008B0079" w:rsidRDefault="00033CA1" w:rsidP="00AA1FA4">
            <w:pPr>
              <w:autoSpaceDE w:val="0"/>
              <w:autoSpaceDN w:val="0"/>
              <w:adjustRightInd w:val="0"/>
              <w:jc w:val="center"/>
              <w:rPr>
                <w:rFonts w:ascii="Arial" w:hAnsi="Arial" w:cs="Arial"/>
                <w:szCs w:val="20"/>
                <w:lang w:eastAsia="en-GB"/>
              </w:rPr>
            </w:pPr>
            <w:r w:rsidRPr="006956E8">
              <w:rPr>
                <w:rFonts w:ascii="Arial" w:hAnsi="Arial" w:cs="Arial"/>
                <w:szCs w:val="20"/>
                <w:lang w:eastAsia="en-GB"/>
              </w:rPr>
              <w:t xml:space="preserve">Ford EcoBlue </w:t>
            </w:r>
            <w:r>
              <w:rPr>
                <w:rFonts w:ascii="Arial" w:hAnsi="Arial" w:cs="Arial"/>
                <w:szCs w:val="20"/>
                <w:lang w:eastAsia="en-GB"/>
              </w:rPr>
              <w:t>2,0 l</w:t>
            </w:r>
          </w:p>
        </w:tc>
      </w:tr>
      <w:tr w:rsidR="00033CA1" w:rsidRPr="008B0079" w14:paraId="22A66456" w14:textId="77777777" w:rsidTr="00AA1FA4">
        <w:trPr>
          <w:trHeight w:val="21"/>
        </w:trPr>
        <w:tc>
          <w:tcPr>
            <w:tcW w:w="3227" w:type="dxa"/>
          </w:tcPr>
          <w:p w14:paraId="09CE5274"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výkon</w:t>
            </w:r>
            <w:r w:rsidRPr="006956E8">
              <w:rPr>
                <w:rFonts w:ascii="Arial" w:hAnsi="Arial" w:cs="Arial"/>
                <w:szCs w:val="20"/>
                <w:lang w:eastAsia="en-GB"/>
              </w:rPr>
              <w:t xml:space="preserve"> </w:t>
            </w:r>
            <w:r>
              <w:rPr>
                <w:rFonts w:ascii="Arial" w:hAnsi="Arial" w:cs="Arial"/>
                <w:szCs w:val="20"/>
                <w:lang w:eastAsia="en-GB"/>
              </w:rPr>
              <w:t>k</w:t>
            </w:r>
            <w:r w:rsidRPr="006956E8">
              <w:rPr>
                <w:rFonts w:ascii="Arial" w:hAnsi="Arial" w:cs="Arial"/>
                <w:szCs w:val="20"/>
                <w:lang w:eastAsia="en-GB"/>
              </w:rPr>
              <w:t xml:space="preserve"> (kW) </w:t>
            </w:r>
          </w:p>
        </w:tc>
        <w:tc>
          <w:tcPr>
            <w:tcW w:w="6015" w:type="dxa"/>
            <w:gridSpan w:val="3"/>
          </w:tcPr>
          <w:p w14:paraId="4B3DF32A" w14:textId="77777777" w:rsidR="00033CA1" w:rsidRPr="008B0079" w:rsidRDefault="00033CA1" w:rsidP="00AA1FA4">
            <w:pPr>
              <w:autoSpaceDE w:val="0"/>
              <w:autoSpaceDN w:val="0"/>
              <w:adjustRightInd w:val="0"/>
              <w:jc w:val="center"/>
              <w:rPr>
                <w:rFonts w:ascii="Arial" w:hAnsi="Arial" w:cs="Arial"/>
                <w:szCs w:val="20"/>
                <w:lang w:eastAsia="en-GB"/>
              </w:rPr>
            </w:pPr>
            <w:r w:rsidRPr="006956E8">
              <w:rPr>
                <w:rFonts w:ascii="Arial" w:hAnsi="Arial" w:cs="Arial"/>
                <w:szCs w:val="20"/>
                <w:lang w:eastAsia="en-GB"/>
              </w:rPr>
              <w:t>105 (77)</w:t>
            </w:r>
          </w:p>
        </w:tc>
      </w:tr>
      <w:tr w:rsidR="00033CA1" w:rsidRPr="008B0079" w14:paraId="7480B64F" w14:textId="77777777" w:rsidTr="00AA1FA4">
        <w:trPr>
          <w:trHeight w:val="21"/>
        </w:trPr>
        <w:tc>
          <w:tcPr>
            <w:tcW w:w="3227" w:type="dxa"/>
          </w:tcPr>
          <w:p w14:paraId="6463EE2A"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točivý moment</w:t>
            </w:r>
            <w:r w:rsidRPr="006956E8">
              <w:rPr>
                <w:rFonts w:ascii="Arial" w:hAnsi="Arial" w:cs="Arial"/>
                <w:szCs w:val="20"/>
                <w:lang w:eastAsia="en-GB"/>
              </w:rPr>
              <w:t xml:space="preserve"> Nm </w:t>
            </w:r>
          </w:p>
        </w:tc>
        <w:tc>
          <w:tcPr>
            <w:tcW w:w="6015" w:type="dxa"/>
            <w:gridSpan w:val="3"/>
          </w:tcPr>
          <w:p w14:paraId="68B4A090" w14:textId="77777777" w:rsidR="00033CA1" w:rsidRPr="008B0079" w:rsidRDefault="00033CA1" w:rsidP="00AA1FA4">
            <w:pPr>
              <w:autoSpaceDE w:val="0"/>
              <w:autoSpaceDN w:val="0"/>
              <w:adjustRightInd w:val="0"/>
              <w:jc w:val="center"/>
              <w:rPr>
                <w:rFonts w:ascii="Arial" w:hAnsi="Arial" w:cs="Arial"/>
                <w:szCs w:val="20"/>
                <w:lang w:eastAsia="en-GB"/>
              </w:rPr>
            </w:pPr>
            <w:r w:rsidRPr="006956E8">
              <w:rPr>
                <w:rFonts w:ascii="Arial" w:hAnsi="Arial" w:cs="Arial"/>
                <w:szCs w:val="20"/>
                <w:lang w:eastAsia="en-GB"/>
              </w:rPr>
              <w:t>360</w:t>
            </w:r>
          </w:p>
        </w:tc>
      </w:tr>
      <w:tr w:rsidR="00033CA1" w:rsidRPr="008B0079" w14:paraId="6D3DAA0A" w14:textId="77777777" w:rsidTr="00AA1FA4">
        <w:trPr>
          <w:trHeight w:val="21"/>
        </w:trPr>
        <w:tc>
          <w:tcPr>
            <w:tcW w:w="9242" w:type="dxa"/>
            <w:gridSpan w:val="4"/>
          </w:tcPr>
          <w:p w14:paraId="08DEFA86"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b/>
                <w:szCs w:val="20"/>
                <w:lang w:eastAsia="en-GB"/>
              </w:rPr>
              <w:t>Pohon</w:t>
            </w:r>
            <w:r w:rsidRPr="006956E8">
              <w:rPr>
                <w:rFonts w:ascii="Arial" w:hAnsi="Arial" w:cs="Arial"/>
                <w:b/>
                <w:szCs w:val="20"/>
                <w:lang w:eastAsia="en-GB"/>
              </w:rPr>
              <w:br/>
            </w:r>
          </w:p>
        </w:tc>
      </w:tr>
      <w:tr w:rsidR="00033CA1" w:rsidRPr="008B0079" w14:paraId="4300A92F" w14:textId="77777777" w:rsidTr="00AA1FA4">
        <w:trPr>
          <w:trHeight w:val="21"/>
        </w:trPr>
        <w:tc>
          <w:tcPr>
            <w:tcW w:w="3227" w:type="dxa"/>
          </w:tcPr>
          <w:p w14:paraId="71B126C9"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Konfigurace</w:t>
            </w:r>
          </w:p>
        </w:tc>
        <w:tc>
          <w:tcPr>
            <w:tcW w:w="6015" w:type="dxa"/>
            <w:gridSpan w:val="3"/>
          </w:tcPr>
          <w:p w14:paraId="3429CF40"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pohon předních kol</w:t>
            </w:r>
            <w:r w:rsidRPr="006956E8">
              <w:rPr>
                <w:rFonts w:ascii="Arial" w:hAnsi="Arial" w:cs="Arial"/>
                <w:szCs w:val="20"/>
                <w:lang w:eastAsia="en-GB"/>
              </w:rPr>
              <w:t xml:space="preserve">, </w:t>
            </w:r>
            <w:r>
              <w:rPr>
                <w:rFonts w:ascii="Arial" w:hAnsi="Arial" w:cs="Arial"/>
                <w:szCs w:val="20"/>
                <w:lang w:eastAsia="en-GB"/>
              </w:rPr>
              <w:t>motor napříč</w:t>
            </w:r>
            <w:r w:rsidRPr="006956E8">
              <w:rPr>
                <w:rFonts w:ascii="Arial" w:hAnsi="Arial" w:cs="Arial"/>
                <w:szCs w:val="20"/>
                <w:lang w:eastAsia="en-GB"/>
              </w:rPr>
              <w:t>, Auto-Start-Stop</w:t>
            </w:r>
          </w:p>
        </w:tc>
      </w:tr>
      <w:tr w:rsidR="00033CA1" w:rsidRPr="008B0079" w14:paraId="589CB5D6" w14:textId="77777777" w:rsidTr="00AA1FA4">
        <w:trPr>
          <w:trHeight w:val="21"/>
        </w:trPr>
        <w:tc>
          <w:tcPr>
            <w:tcW w:w="3227" w:type="dxa"/>
          </w:tcPr>
          <w:p w14:paraId="0B674F3D"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Převodovka</w:t>
            </w:r>
          </w:p>
        </w:tc>
        <w:tc>
          <w:tcPr>
            <w:tcW w:w="6015" w:type="dxa"/>
            <w:gridSpan w:val="3"/>
          </w:tcPr>
          <w:p w14:paraId="15577E80"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 xml:space="preserve">šestistupňová manuální </w:t>
            </w:r>
            <w:r w:rsidRPr="006956E8">
              <w:rPr>
                <w:rFonts w:ascii="Arial" w:hAnsi="Arial" w:cs="Arial"/>
                <w:szCs w:val="20"/>
                <w:lang w:eastAsia="en-GB"/>
              </w:rPr>
              <w:t>VMT6 (</w:t>
            </w:r>
            <w:r>
              <w:rPr>
                <w:rFonts w:ascii="Arial" w:hAnsi="Arial" w:cs="Arial"/>
                <w:szCs w:val="20"/>
                <w:lang w:eastAsia="en-GB"/>
              </w:rPr>
              <w:t>stálý převod 4,</w:t>
            </w:r>
            <w:r w:rsidRPr="006956E8">
              <w:rPr>
                <w:rFonts w:ascii="Arial" w:hAnsi="Arial" w:cs="Arial"/>
                <w:szCs w:val="20"/>
                <w:lang w:eastAsia="en-GB"/>
              </w:rPr>
              <w:t>19)</w:t>
            </w:r>
          </w:p>
        </w:tc>
      </w:tr>
      <w:tr w:rsidR="00033CA1" w:rsidRPr="008B0079" w14:paraId="774087EF" w14:textId="77777777" w:rsidTr="00AA1FA4">
        <w:trPr>
          <w:trHeight w:val="85"/>
        </w:trPr>
        <w:tc>
          <w:tcPr>
            <w:tcW w:w="9242" w:type="dxa"/>
            <w:gridSpan w:val="4"/>
          </w:tcPr>
          <w:p w14:paraId="0EF8BB92" w14:textId="433C0424"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 xml:space="preserve">Jízdní výkony </w:t>
            </w:r>
            <w:r w:rsidR="009B78CB" w:rsidRPr="005451D5">
              <w:rPr>
                <w:rFonts w:ascii="Arial" w:hAnsi="Arial" w:cs="Arial"/>
                <w:szCs w:val="20"/>
                <w:vertAlign w:val="superscript"/>
              </w:rPr>
              <w:t>*</w:t>
            </w:r>
          </w:p>
        </w:tc>
      </w:tr>
      <w:tr w:rsidR="00033CA1" w:rsidRPr="008B0079" w14:paraId="42B2DA30" w14:textId="77777777" w:rsidTr="00AA1FA4">
        <w:trPr>
          <w:trHeight w:val="85"/>
        </w:trPr>
        <w:tc>
          <w:tcPr>
            <w:tcW w:w="3227" w:type="dxa"/>
          </w:tcPr>
          <w:p w14:paraId="01ABC900" w14:textId="77777777" w:rsidR="00033CA1" w:rsidRPr="008B0079" w:rsidRDefault="00033CA1" w:rsidP="00AA1FA4">
            <w:pPr>
              <w:autoSpaceDE w:val="0"/>
              <w:autoSpaceDN w:val="0"/>
              <w:adjustRightInd w:val="0"/>
              <w:rPr>
                <w:rFonts w:ascii="Arial" w:hAnsi="Arial" w:cs="Arial"/>
                <w:szCs w:val="20"/>
              </w:rPr>
            </w:pPr>
          </w:p>
        </w:tc>
        <w:tc>
          <w:tcPr>
            <w:tcW w:w="1532" w:type="dxa"/>
          </w:tcPr>
          <w:p w14:paraId="364AAB24"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město</w:t>
            </w:r>
          </w:p>
        </w:tc>
        <w:tc>
          <w:tcPr>
            <w:tcW w:w="2241" w:type="dxa"/>
          </w:tcPr>
          <w:p w14:paraId="69944903"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mimo město</w:t>
            </w:r>
          </w:p>
        </w:tc>
        <w:tc>
          <w:tcPr>
            <w:tcW w:w="2242" w:type="dxa"/>
          </w:tcPr>
          <w:p w14:paraId="78C1ED20"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kombinovaná</w:t>
            </w:r>
          </w:p>
        </w:tc>
      </w:tr>
      <w:tr w:rsidR="00033CA1" w:rsidRPr="008B0079" w14:paraId="370817CC" w14:textId="77777777" w:rsidTr="00AA1FA4">
        <w:trPr>
          <w:trHeight w:val="85"/>
        </w:trPr>
        <w:tc>
          <w:tcPr>
            <w:tcW w:w="3227" w:type="dxa"/>
          </w:tcPr>
          <w:p w14:paraId="62693D20" w14:textId="3C87A27D"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Spotřeba paliva</w:t>
            </w:r>
            <w:r w:rsidRPr="006956E8">
              <w:rPr>
                <w:rFonts w:ascii="Arial" w:hAnsi="Arial" w:cs="Arial"/>
                <w:szCs w:val="20"/>
                <w:lang w:eastAsia="en-GB"/>
              </w:rPr>
              <w:t xml:space="preserve"> </w:t>
            </w:r>
            <w:r w:rsidR="009B78CB" w:rsidRPr="005451D5">
              <w:rPr>
                <w:rFonts w:ascii="Arial" w:hAnsi="Arial" w:cs="Arial"/>
                <w:szCs w:val="20"/>
                <w:vertAlign w:val="superscript"/>
              </w:rPr>
              <w:t>**</w:t>
            </w:r>
            <w:r w:rsidR="009B78CB">
              <w:rPr>
                <w:rFonts w:ascii="Arial" w:hAnsi="Arial" w:cs="Arial"/>
                <w:szCs w:val="20"/>
                <w:vertAlign w:val="superscript"/>
              </w:rPr>
              <w:t xml:space="preserve"> </w:t>
            </w:r>
            <w:r>
              <w:rPr>
                <w:rFonts w:ascii="Arial" w:hAnsi="Arial" w:cs="Arial"/>
                <w:szCs w:val="20"/>
                <w:lang w:eastAsia="en-GB"/>
              </w:rPr>
              <w:t>l</w:t>
            </w:r>
            <w:r w:rsidRPr="006956E8">
              <w:rPr>
                <w:rFonts w:ascii="Arial" w:hAnsi="Arial" w:cs="Arial"/>
                <w:szCs w:val="20"/>
                <w:lang w:eastAsia="en-GB"/>
              </w:rPr>
              <w:t>/100</w:t>
            </w:r>
            <w:r>
              <w:rPr>
                <w:rFonts w:ascii="Arial" w:hAnsi="Arial" w:cs="Arial"/>
                <w:szCs w:val="20"/>
                <w:lang w:eastAsia="en-GB"/>
              </w:rPr>
              <w:t xml:space="preserve"> </w:t>
            </w:r>
            <w:r w:rsidRPr="006956E8">
              <w:rPr>
                <w:rFonts w:ascii="Arial" w:hAnsi="Arial" w:cs="Arial"/>
                <w:szCs w:val="20"/>
                <w:lang w:eastAsia="en-GB"/>
              </w:rPr>
              <w:t>km</w:t>
            </w:r>
          </w:p>
        </w:tc>
        <w:tc>
          <w:tcPr>
            <w:tcW w:w="1532" w:type="dxa"/>
            <w:shd w:val="clear" w:color="auto" w:fill="auto"/>
          </w:tcPr>
          <w:p w14:paraId="7A5ADEB8" w14:textId="77777777" w:rsidR="00033CA1" w:rsidRPr="008B0079" w:rsidRDefault="00033CA1" w:rsidP="00AA1FA4">
            <w:pPr>
              <w:autoSpaceDE w:val="0"/>
              <w:autoSpaceDN w:val="0"/>
              <w:adjustRightInd w:val="0"/>
              <w:jc w:val="center"/>
              <w:rPr>
                <w:rFonts w:ascii="Arial" w:hAnsi="Arial" w:cs="Arial"/>
                <w:szCs w:val="20"/>
                <w:highlight w:val="yellow"/>
                <w:lang w:eastAsia="en-GB"/>
              </w:rPr>
            </w:pPr>
            <w:r>
              <w:rPr>
                <w:rFonts w:ascii="Arial" w:hAnsi="Arial" w:cs="Arial"/>
                <w:szCs w:val="20"/>
                <w:lang w:eastAsia="en-GB"/>
              </w:rPr>
              <w:t>6,</w:t>
            </w:r>
            <w:r w:rsidRPr="006956E8">
              <w:rPr>
                <w:rFonts w:ascii="Arial" w:hAnsi="Arial" w:cs="Arial"/>
                <w:szCs w:val="20"/>
                <w:lang w:eastAsia="en-GB"/>
              </w:rPr>
              <w:t>9</w:t>
            </w:r>
          </w:p>
        </w:tc>
        <w:tc>
          <w:tcPr>
            <w:tcW w:w="2241" w:type="dxa"/>
            <w:shd w:val="clear" w:color="auto" w:fill="auto"/>
          </w:tcPr>
          <w:p w14:paraId="0B1F40D8"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5,</w:t>
            </w:r>
            <w:r w:rsidRPr="006956E8">
              <w:rPr>
                <w:rFonts w:ascii="Arial" w:hAnsi="Arial" w:cs="Arial"/>
                <w:szCs w:val="20"/>
                <w:lang w:eastAsia="en-GB"/>
              </w:rPr>
              <w:t>8</w:t>
            </w:r>
          </w:p>
        </w:tc>
        <w:tc>
          <w:tcPr>
            <w:tcW w:w="2242" w:type="dxa"/>
            <w:shd w:val="clear" w:color="auto" w:fill="auto"/>
          </w:tcPr>
          <w:p w14:paraId="490745A8" w14:textId="77777777" w:rsidR="00033CA1" w:rsidRPr="008B0079" w:rsidRDefault="00033CA1" w:rsidP="00AA1FA4">
            <w:pPr>
              <w:autoSpaceDE w:val="0"/>
              <w:autoSpaceDN w:val="0"/>
              <w:adjustRightInd w:val="0"/>
              <w:jc w:val="center"/>
              <w:rPr>
                <w:rFonts w:ascii="Arial" w:hAnsi="Arial" w:cs="Arial"/>
                <w:szCs w:val="20"/>
                <w:highlight w:val="yellow"/>
                <w:lang w:eastAsia="en-GB"/>
              </w:rPr>
            </w:pPr>
            <w:r>
              <w:rPr>
                <w:rFonts w:ascii="Arial" w:hAnsi="Arial" w:cs="Arial"/>
                <w:szCs w:val="20"/>
                <w:lang w:eastAsia="en-GB"/>
              </w:rPr>
              <w:t>6,</w:t>
            </w:r>
            <w:r w:rsidRPr="006956E8">
              <w:rPr>
                <w:rFonts w:ascii="Arial" w:hAnsi="Arial" w:cs="Arial"/>
                <w:szCs w:val="20"/>
                <w:lang w:eastAsia="en-GB"/>
              </w:rPr>
              <w:t>2</w:t>
            </w:r>
          </w:p>
        </w:tc>
      </w:tr>
      <w:tr w:rsidR="00033CA1" w:rsidRPr="008B0079" w14:paraId="597C9AC0" w14:textId="77777777" w:rsidTr="00AA1FA4">
        <w:trPr>
          <w:trHeight w:val="85"/>
        </w:trPr>
        <w:tc>
          <w:tcPr>
            <w:tcW w:w="3227" w:type="dxa"/>
          </w:tcPr>
          <w:p w14:paraId="4C85B7D0"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rPr>
              <w:t xml:space="preserve">Emise </w:t>
            </w:r>
            <w:r w:rsidRPr="006956E8">
              <w:rPr>
                <w:rFonts w:ascii="Arial" w:hAnsi="Arial" w:cs="Arial"/>
                <w:szCs w:val="20"/>
              </w:rPr>
              <w:t>CO</w:t>
            </w:r>
            <w:r w:rsidRPr="006956E8">
              <w:rPr>
                <w:rFonts w:ascii="Arial" w:hAnsi="Arial" w:cs="Arial"/>
                <w:szCs w:val="20"/>
                <w:vertAlign w:val="subscript"/>
              </w:rPr>
              <w:t>2</w:t>
            </w:r>
            <w:r w:rsidRPr="006956E8">
              <w:rPr>
                <w:rFonts w:ascii="Arial" w:hAnsi="Arial" w:cs="Arial"/>
                <w:szCs w:val="20"/>
                <w:lang w:eastAsia="en-GB"/>
              </w:rPr>
              <w:t xml:space="preserve"> g/km (</w:t>
            </w:r>
            <w:r>
              <w:rPr>
                <w:rFonts w:ascii="Arial" w:hAnsi="Arial" w:cs="Arial"/>
                <w:szCs w:val="20"/>
                <w:lang w:eastAsia="en-GB"/>
              </w:rPr>
              <w:t>průměr</w:t>
            </w:r>
            <w:r w:rsidRPr="006956E8">
              <w:rPr>
                <w:rFonts w:ascii="Arial" w:hAnsi="Arial" w:cs="Arial"/>
                <w:szCs w:val="20"/>
                <w:lang w:eastAsia="en-GB"/>
              </w:rPr>
              <w:t>)</w:t>
            </w:r>
          </w:p>
        </w:tc>
        <w:tc>
          <w:tcPr>
            <w:tcW w:w="6015" w:type="dxa"/>
            <w:gridSpan w:val="3"/>
            <w:shd w:val="clear" w:color="auto" w:fill="auto"/>
          </w:tcPr>
          <w:p w14:paraId="40E98413" w14:textId="77777777" w:rsidR="00033CA1" w:rsidRPr="008B0079" w:rsidRDefault="00033CA1" w:rsidP="00AA1FA4">
            <w:pPr>
              <w:autoSpaceDE w:val="0"/>
              <w:autoSpaceDN w:val="0"/>
              <w:adjustRightInd w:val="0"/>
              <w:jc w:val="center"/>
              <w:rPr>
                <w:rFonts w:ascii="Arial" w:hAnsi="Arial" w:cs="Arial"/>
                <w:szCs w:val="20"/>
                <w:lang w:eastAsia="en-GB"/>
              </w:rPr>
            </w:pPr>
            <w:r w:rsidRPr="006956E8">
              <w:rPr>
                <w:rFonts w:ascii="Arial" w:hAnsi="Arial" w:cs="Arial"/>
                <w:szCs w:val="20"/>
                <w:lang w:eastAsia="en-GB"/>
              </w:rPr>
              <w:t>161</w:t>
            </w:r>
          </w:p>
        </w:tc>
      </w:tr>
      <w:tr w:rsidR="00033CA1" w:rsidRPr="008B0079" w14:paraId="518D8F8C" w14:textId="77777777" w:rsidTr="00AA1FA4">
        <w:trPr>
          <w:trHeight w:val="23"/>
        </w:trPr>
        <w:tc>
          <w:tcPr>
            <w:tcW w:w="9242" w:type="dxa"/>
            <w:gridSpan w:val="4"/>
          </w:tcPr>
          <w:p w14:paraId="1C49AD64"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Podvozek</w:t>
            </w:r>
          </w:p>
        </w:tc>
      </w:tr>
      <w:tr w:rsidR="00033CA1" w:rsidRPr="008B0079" w14:paraId="137009E0" w14:textId="77777777" w:rsidTr="00AA1FA4">
        <w:trPr>
          <w:trHeight w:val="23"/>
        </w:trPr>
        <w:tc>
          <w:tcPr>
            <w:tcW w:w="3227" w:type="dxa"/>
          </w:tcPr>
          <w:p w14:paraId="3EC8CCDE"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Vpředu</w:t>
            </w:r>
          </w:p>
        </w:tc>
        <w:tc>
          <w:tcPr>
            <w:tcW w:w="6015" w:type="dxa"/>
            <w:gridSpan w:val="3"/>
          </w:tcPr>
          <w:p w14:paraId="386846C7"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vzpěry MacPherson, progresivní vinuté pružiny, stabilizátor, plynokapalinové tlumiče pérování</w:t>
            </w:r>
          </w:p>
        </w:tc>
      </w:tr>
      <w:tr w:rsidR="00033CA1" w:rsidRPr="008B0079" w14:paraId="221E5244" w14:textId="77777777" w:rsidTr="00AA1FA4">
        <w:trPr>
          <w:trHeight w:val="21"/>
        </w:trPr>
        <w:tc>
          <w:tcPr>
            <w:tcW w:w="3227" w:type="dxa"/>
          </w:tcPr>
          <w:p w14:paraId="4C379816"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Vzadu</w:t>
            </w:r>
          </w:p>
        </w:tc>
        <w:tc>
          <w:tcPr>
            <w:tcW w:w="6015" w:type="dxa"/>
            <w:gridSpan w:val="3"/>
          </w:tcPr>
          <w:p w14:paraId="0BD2694C"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listová pera</w:t>
            </w:r>
            <w:r w:rsidRPr="006956E8">
              <w:rPr>
                <w:rFonts w:ascii="Arial" w:hAnsi="Arial" w:cs="Arial"/>
                <w:szCs w:val="20"/>
                <w:lang w:eastAsia="en-GB"/>
              </w:rPr>
              <w:t xml:space="preserve">, </w:t>
            </w:r>
            <w:r>
              <w:rPr>
                <w:rFonts w:ascii="Arial" w:hAnsi="Arial" w:cs="Arial"/>
                <w:szCs w:val="20"/>
                <w:lang w:eastAsia="en-GB"/>
              </w:rPr>
              <w:t>plynokapalinové tlumiče pérování</w:t>
            </w:r>
          </w:p>
        </w:tc>
      </w:tr>
      <w:tr w:rsidR="00033CA1" w:rsidRPr="008B0079" w14:paraId="7E14540C" w14:textId="77777777" w:rsidTr="00AA1FA4">
        <w:trPr>
          <w:trHeight w:val="30"/>
        </w:trPr>
        <w:tc>
          <w:tcPr>
            <w:tcW w:w="3227" w:type="dxa"/>
          </w:tcPr>
          <w:p w14:paraId="0046C363"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Brzdy</w:t>
            </w:r>
          </w:p>
        </w:tc>
        <w:tc>
          <w:tcPr>
            <w:tcW w:w="6015" w:type="dxa"/>
            <w:gridSpan w:val="3"/>
          </w:tcPr>
          <w:p w14:paraId="35C267C9" w14:textId="77777777" w:rsidR="00033CA1" w:rsidRPr="008B0079" w:rsidRDefault="00033CA1" w:rsidP="00AA1FA4">
            <w:pPr>
              <w:jc w:val="center"/>
              <w:rPr>
                <w:rFonts w:ascii="Arial" w:hAnsi="Arial" w:cs="Arial"/>
                <w:szCs w:val="20"/>
              </w:rPr>
            </w:pPr>
            <w:r>
              <w:rPr>
                <w:rFonts w:ascii="Arial" w:hAnsi="Arial" w:cs="Arial"/>
                <w:szCs w:val="20"/>
                <w:lang w:eastAsia="en-GB"/>
              </w:rPr>
              <w:t>dvouokruhová soustava s posilovačem, kotoučové brzdy vpředu i vzadu, sériově montovaný elektronický stabilizační systém (ESC)</w:t>
            </w:r>
          </w:p>
        </w:tc>
      </w:tr>
      <w:tr w:rsidR="00033CA1" w:rsidRPr="008B0079" w14:paraId="55D73F11" w14:textId="77777777" w:rsidTr="00AA1FA4">
        <w:tc>
          <w:tcPr>
            <w:tcW w:w="3227" w:type="dxa"/>
          </w:tcPr>
          <w:p w14:paraId="6CE94A44"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Řízení</w:t>
            </w:r>
          </w:p>
        </w:tc>
        <w:tc>
          <w:tcPr>
            <w:tcW w:w="6015" w:type="dxa"/>
            <w:gridSpan w:val="3"/>
          </w:tcPr>
          <w:p w14:paraId="4CD300EC"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hřebenové s posilovačem</w:t>
            </w:r>
            <w:r w:rsidRPr="006956E8">
              <w:rPr>
                <w:rFonts w:ascii="Arial" w:hAnsi="Arial" w:cs="Arial"/>
                <w:szCs w:val="20"/>
                <w:lang w:eastAsia="en-GB"/>
              </w:rPr>
              <w:t xml:space="preserve">, </w:t>
            </w:r>
            <w:r>
              <w:rPr>
                <w:rFonts w:ascii="Arial" w:hAnsi="Arial" w:cs="Arial"/>
                <w:szCs w:val="20"/>
                <w:lang w:eastAsia="en-GB"/>
              </w:rPr>
              <w:t>výškově a podélně seřiditelný volant</w:t>
            </w:r>
          </w:p>
        </w:tc>
      </w:tr>
      <w:tr w:rsidR="00033CA1" w:rsidRPr="008B0079" w14:paraId="0905135D" w14:textId="77777777" w:rsidTr="00AA1FA4">
        <w:trPr>
          <w:trHeight w:val="56"/>
        </w:trPr>
        <w:tc>
          <w:tcPr>
            <w:tcW w:w="9242" w:type="dxa"/>
            <w:gridSpan w:val="4"/>
          </w:tcPr>
          <w:p w14:paraId="3D9B4724"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Rozměry a hmotnosti</w:t>
            </w:r>
          </w:p>
        </w:tc>
      </w:tr>
      <w:tr w:rsidR="00033CA1" w:rsidRPr="008B0079" w14:paraId="43467EBD" w14:textId="77777777" w:rsidTr="00AA1FA4">
        <w:trPr>
          <w:trHeight w:val="56"/>
        </w:trPr>
        <w:tc>
          <w:tcPr>
            <w:tcW w:w="3227" w:type="dxa"/>
          </w:tcPr>
          <w:p w14:paraId="22C47DC0"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Základní provozní hmotnost</w:t>
            </w:r>
            <w:r w:rsidRPr="006956E8">
              <w:rPr>
                <w:rFonts w:ascii="Arial" w:hAnsi="Arial" w:cs="Arial"/>
                <w:szCs w:val="20"/>
                <w:lang w:eastAsia="en-GB"/>
              </w:rPr>
              <w:t xml:space="preserve"> (kg)</w:t>
            </w:r>
          </w:p>
        </w:tc>
        <w:tc>
          <w:tcPr>
            <w:tcW w:w="6015" w:type="dxa"/>
            <w:gridSpan w:val="3"/>
          </w:tcPr>
          <w:p w14:paraId="6718F39B"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2035</w:t>
            </w:r>
          </w:p>
        </w:tc>
      </w:tr>
      <w:tr w:rsidR="00033CA1" w:rsidRPr="008B0079" w14:paraId="24AD83A9" w14:textId="77777777" w:rsidTr="00AA1FA4">
        <w:trPr>
          <w:trHeight w:val="56"/>
        </w:trPr>
        <w:tc>
          <w:tcPr>
            <w:tcW w:w="3227" w:type="dxa"/>
          </w:tcPr>
          <w:p w14:paraId="0278F50D"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Užitečná hmotnost</w:t>
            </w:r>
            <w:r w:rsidRPr="006956E8">
              <w:rPr>
                <w:rFonts w:ascii="Arial" w:hAnsi="Arial" w:cs="Arial"/>
                <w:szCs w:val="20"/>
                <w:lang w:eastAsia="en-GB"/>
              </w:rPr>
              <w:t xml:space="preserve"> (kg)</w:t>
            </w:r>
          </w:p>
        </w:tc>
        <w:tc>
          <w:tcPr>
            <w:tcW w:w="6015" w:type="dxa"/>
            <w:gridSpan w:val="3"/>
          </w:tcPr>
          <w:p w14:paraId="755DA5C6"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765</w:t>
            </w:r>
          </w:p>
        </w:tc>
      </w:tr>
      <w:tr w:rsidR="00033CA1" w:rsidRPr="008B0079" w14:paraId="287054C2" w14:textId="77777777" w:rsidTr="00AA1FA4">
        <w:trPr>
          <w:trHeight w:val="56"/>
        </w:trPr>
        <w:tc>
          <w:tcPr>
            <w:tcW w:w="3227" w:type="dxa"/>
          </w:tcPr>
          <w:p w14:paraId="2FA0B600"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přípustná hmotnost vozidla</w:t>
            </w:r>
            <w:r w:rsidRPr="006956E8">
              <w:rPr>
                <w:rFonts w:ascii="Arial" w:hAnsi="Arial" w:cs="Arial"/>
                <w:szCs w:val="20"/>
                <w:lang w:eastAsia="en-GB"/>
              </w:rPr>
              <w:t xml:space="preserve"> (kg)</w:t>
            </w:r>
          </w:p>
        </w:tc>
        <w:tc>
          <w:tcPr>
            <w:tcW w:w="6015" w:type="dxa"/>
            <w:gridSpan w:val="3"/>
          </w:tcPr>
          <w:p w14:paraId="4372DC0A"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2800</w:t>
            </w:r>
          </w:p>
        </w:tc>
      </w:tr>
      <w:tr w:rsidR="00033CA1" w:rsidRPr="008B0079" w14:paraId="66300867" w14:textId="77777777" w:rsidTr="00AA1FA4">
        <w:trPr>
          <w:trHeight w:val="56"/>
        </w:trPr>
        <w:tc>
          <w:tcPr>
            <w:tcW w:w="3227" w:type="dxa"/>
          </w:tcPr>
          <w:p w14:paraId="78706A3E"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přípustná hmotnost soupravy</w:t>
            </w:r>
            <w:r w:rsidRPr="006956E8">
              <w:rPr>
                <w:rFonts w:ascii="Arial" w:hAnsi="Arial" w:cs="Arial"/>
                <w:szCs w:val="20"/>
                <w:lang w:eastAsia="en-GB"/>
              </w:rPr>
              <w:t xml:space="preserve"> (kg)</w:t>
            </w:r>
          </w:p>
        </w:tc>
        <w:tc>
          <w:tcPr>
            <w:tcW w:w="6015" w:type="dxa"/>
            <w:gridSpan w:val="3"/>
          </w:tcPr>
          <w:p w14:paraId="0BA8CF94"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5240</w:t>
            </w:r>
          </w:p>
        </w:tc>
      </w:tr>
      <w:tr w:rsidR="00033CA1" w:rsidRPr="008B0079" w14:paraId="72EE90C5" w14:textId="77777777" w:rsidTr="00AA1FA4">
        <w:trPr>
          <w:trHeight w:val="56"/>
        </w:trPr>
        <w:tc>
          <w:tcPr>
            <w:tcW w:w="3227" w:type="dxa"/>
          </w:tcPr>
          <w:p w14:paraId="5BBF34A1"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Hmotnost brzděného přívěsu</w:t>
            </w:r>
            <w:r w:rsidRPr="006956E8">
              <w:rPr>
                <w:rFonts w:ascii="Arial" w:hAnsi="Arial" w:cs="Arial"/>
                <w:szCs w:val="20"/>
                <w:lang w:eastAsia="en-GB"/>
              </w:rPr>
              <w:t xml:space="preserve"> (kg)</w:t>
            </w:r>
          </w:p>
        </w:tc>
        <w:tc>
          <w:tcPr>
            <w:tcW w:w="6015" w:type="dxa"/>
            <w:gridSpan w:val="3"/>
          </w:tcPr>
          <w:p w14:paraId="5152DCD4"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2500</w:t>
            </w:r>
          </w:p>
        </w:tc>
      </w:tr>
      <w:tr w:rsidR="00033CA1" w:rsidRPr="008B0079" w14:paraId="2C61A9C5" w14:textId="77777777" w:rsidTr="00AA1FA4">
        <w:trPr>
          <w:trHeight w:val="56"/>
        </w:trPr>
        <w:tc>
          <w:tcPr>
            <w:tcW w:w="3227" w:type="dxa"/>
          </w:tcPr>
          <w:p w14:paraId="4534DB04"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Rozvor náprav</w:t>
            </w:r>
            <w:r w:rsidRPr="006956E8">
              <w:rPr>
                <w:rFonts w:ascii="Arial" w:hAnsi="Arial" w:cs="Arial"/>
                <w:szCs w:val="20"/>
                <w:lang w:eastAsia="en-GB"/>
              </w:rPr>
              <w:t xml:space="preserve"> (mm)</w:t>
            </w:r>
          </w:p>
        </w:tc>
        <w:tc>
          <w:tcPr>
            <w:tcW w:w="6015" w:type="dxa"/>
            <w:gridSpan w:val="3"/>
          </w:tcPr>
          <w:p w14:paraId="17C2EF43"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2933</w:t>
            </w:r>
          </w:p>
        </w:tc>
      </w:tr>
      <w:tr w:rsidR="00033CA1" w:rsidRPr="008B0079" w14:paraId="5FBFAB34" w14:textId="77777777" w:rsidTr="00AA1FA4">
        <w:trPr>
          <w:trHeight w:val="56"/>
        </w:trPr>
        <w:tc>
          <w:tcPr>
            <w:tcW w:w="3227" w:type="dxa"/>
          </w:tcPr>
          <w:p w14:paraId="39BAA888"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Délka</w:t>
            </w:r>
            <w:r w:rsidRPr="006956E8">
              <w:rPr>
                <w:rFonts w:ascii="Arial" w:hAnsi="Arial" w:cs="Arial"/>
                <w:szCs w:val="20"/>
                <w:lang w:eastAsia="en-GB"/>
              </w:rPr>
              <w:t xml:space="preserve"> (mm)</w:t>
            </w:r>
          </w:p>
        </w:tc>
        <w:tc>
          <w:tcPr>
            <w:tcW w:w="6015" w:type="dxa"/>
            <w:gridSpan w:val="3"/>
          </w:tcPr>
          <w:p w14:paraId="48E04B90"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4973</w:t>
            </w:r>
          </w:p>
        </w:tc>
      </w:tr>
      <w:tr w:rsidR="00033CA1" w:rsidRPr="008B0079" w14:paraId="2996F017" w14:textId="77777777" w:rsidTr="00AA1FA4">
        <w:trPr>
          <w:trHeight w:val="56"/>
        </w:trPr>
        <w:tc>
          <w:tcPr>
            <w:tcW w:w="3227" w:type="dxa"/>
          </w:tcPr>
          <w:p w14:paraId="5717C634"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Výška</w:t>
            </w:r>
            <w:r w:rsidRPr="006956E8">
              <w:rPr>
                <w:rFonts w:ascii="Arial" w:hAnsi="Arial" w:cs="Arial"/>
                <w:szCs w:val="20"/>
                <w:lang w:eastAsia="en-GB"/>
              </w:rPr>
              <w:t xml:space="preserve"> (mm)</w:t>
            </w:r>
          </w:p>
        </w:tc>
        <w:tc>
          <w:tcPr>
            <w:tcW w:w="6015" w:type="dxa"/>
            <w:gridSpan w:val="3"/>
          </w:tcPr>
          <w:p w14:paraId="461B8A56"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2000 (</w:t>
            </w:r>
            <w:r>
              <w:rPr>
                <w:rFonts w:ascii="Arial" w:hAnsi="Arial" w:cs="Arial"/>
                <w:szCs w:val="20"/>
                <w:lang w:eastAsia="en-GB"/>
              </w:rPr>
              <w:t>nezatížený vůz</w:t>
            </w:r>
            <w:r w:rsidRPr="008B0079">
              <w:rPr>
                <w:rFonts w:ascii="Arial" w:hAnsi="Arial" w:cs="Arial"/>
                <w:szCs w:val="20"/>
                <w:lang w:eastAsia="en-GB"/>
              </w:rPr>
              <w:t>)</w:t>
            </w:r>
          </w:p>
        </w:tc>
      </w:tr>
      <w:tr w:rsidR="00033CA1" w:rsidRPr="008B0079" w14:paraId="4B621D0A" w14:textId="77777777" w:rsidTr="00AA1FA4">
        <w:trPr>
          <w:trHeight w:val="56"/>
        </w:trPr>
        <w:tc>
          <w:tcPr>
            <w:tcW w:w="3227" w:type="dxa"/>
          </w:tcPr>
          <w:p w14:paraId="1E857CF2"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Šířka</w:t>
            </w:r>
            <w:r w:rsidRPr="006956E8">
              <w:rPr>
                <w:rFonts w:ascii="Arial" w:hAnsi="Arial" w:cs="Arial"/>
                <w:szCs w:val="20"/>
                <w:lang w:eastAsia="en-GB"/>
              </w:rPr>
              <w:t xml:space="preserve"> (mm)</w:t>
            </w:r>
            <w:r>
              <w:rPr>
                <w:rFonts w:ascii="Arial" w:hAnsi="Arial" w:cs="Arial"/>
                <w:szCs w:val="20"/>
                <w:lang w:eastAsia="en-GB"/>
              </w:rPr>
              <w:t xml:space="preserve"> včetně/bez zrcátek</w:t>
            </w:r>
          </w:p>
        </w:tc>
        <w:tc>
          <w:tcPr>
            <w:tcW w:w="6015" w:type="dxa"/>
            <w:gridSpan w:val="3"/>
          </w:tcPr>
          <w:p w14:paraId="02171A8C" w14:textId="2E2A2BE3"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2272/1986</w:t>
            </w:r>
          </w:p>
        </w:tc>
      </w:tr>
      <w:tr w:rsidR="00033CA1" w:rsidRPr="008B0079" w14:paraId="1991BCA8" w14:textId="77777777" w:rsidTr="00AA1FA4">
        <w:trPr>
          <w:trHeight w:val="56"/>
        </w:trPr>
        <w:tc>
          <w:tcPr>
            <w:tcW w:w="3227" w:type="dxa"/>
          </w:tcPr>
          <w:p w14:paraId="0E00DA9C"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Objem nákladového prostoru</w:t>
            </w:r>
            <w:r w:rsidRPr="006956E8">
              <w:rPr>
                <w:rFonts w:ascii="Arial" w:hAnsi="Arial" w:cs="Arial"/>
                <w:szCs w:val="20"/>
                <w:lang w:eastAsia="en-GB"/>
              </w:rPr>
              <w:t xml:space="preserve"> (m</w:t>
            </w:r>
            <w:r w:rsidRPr="006956E8">
              <w:rPr>
                <w:rFonts w:ascii="Arial" w:hAnsi="Arial" w:cs="Arial"/>
                <w:szCs w:val="20"/>
                <w:vertAlign w:val="superscript"/>
                <w:lang w:eastAsia="en-GB"/>
              </w:rPr>
              <w:t>3</w:t>
            </w:r>
            <w:r w:rsidRPr="006956E8">
              <w:rPr>
                <w:rFonts w:ascii="Arial" w:hAnsi="Arial" w:cs="Arial"/>
                <w:szCs w:val="20"/>
                <w:lang w:eastAsia="en-GB"/>
              </w:rPr>
              <w:t xml:space="preserve">) </w:t>
            </w:r>
          </w:p>
        </w:tc>
        <w:tc>
          <w:tcPr>
            <w:tcW w:w="6015" w:type="dxa"/>
            <w:gridSpan w:val="3"/>
          </w:tcPr>
          <w:p w14:paraId="51CF5236"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6</w:t>
            </w:r>
            <w:r>
              <w:rPr>
                <w:rFonts w:ascii="Arial" w:hAnsi="Arial" w:cs="Arial"/>
                <w:szCs w:val="20"/>
                <w:lang w:eastAsia="en-GB"/>
              </w:rPr>
              <w:t>,</w:t>
            </w:r>
            <w:r w:rsidRPr="008B0079">
              <w:rPr>
                <w:rFonts w:ascii="Arial" w:hAnsi="Arial" w:cs="Arial"/>
                <w:szCs w:val="20"/>
                <w:lang w:eastAsia="en-GB"/>
              </w:rPr>
              <w:t>0 (</w:t>
            </w:r>
            <w:r>
              <w:rPr>
                <w:rFonts w:ascii="Arial" w:hAnsi="Arial" w:cs="Arial"/>
                <w:szCs w:val="20"/>
                <w:lang w:eastAsia="en-GB"/>
              </w:rPr>
              <w:t>s celoplošnou přepážkou</w:t>
            </w:r>
            <w:r w:rsidRPr="008B0079">
              <w:rPr>
                <w:rFonts w:ascii="Arial" w:hAnsi="Arial" w:cs="Arial"/>
                <w:szCs w:val="20"/>
                <w:lang w:eastAsia="en-GB"/>
              </w:rPr>
              <w:t>)</w:t>
            </w:r>
          </w:p>
        </w:tc>
      </w:tr>
    </w:tbl>
    <w:p w14:paraId="06FF471C" w14:textId="77777777" w:rsidR="00033CA1" w:rsidRPr="008B0079" w:rsidRDefault="00033CA1" w:rsidP="00033CA1">
      <w:pPr>
        <w:overflowPunct w:val="0"/>
        <w:autoSpaceDE w:val="0"/>
        <w:autoSpaceDN w:val="0"/>
        <w:adjustRightInd w:val="0"/>
        <w:textAlignment w:val="baseline"/>
        <w:rPr>
          <w:rFonts w:ascii="Arial" w:hAnsi="Arial" w:cs="Arial"/>
          <w:b/>
          <w:sz w:val="22"/>
          <w:szCs w:val="22"/>
          <w:lang w:eastAsia="en-GB"/>
        </w:rPr>
      </w:pPr>
    </w:p>
    <w:p w14:paraId="0A57BAFE" w14:textId="77777777" w:rsidR="00033CA1" w:rsidRPr="008B0079" w:rsidRDefault="00033CA1" w:rsidP="00033CA1">
      <w:pPr>
        <w:overflowPunct w:val="0"/>
        <w:autoSpaceDE w:val="0"/>
        <w:autoSpaceDN w:val="0"/>
        <w:adjustRightInd w:val="0"/>
        <w:textAlignment w:val="baseline"/>
        <w:rPr>
          <w:rFonts w:ascii="Arial" w:hAnsi="Arial" w:cs="Arial"/>
          <w:b/>
          <w:sz w:val="22"/>
          <w:szCs w:val="22"/>
          <w:lang w:eastAsia="en-GB"/>
        </w:rPr>
      </w:pPr>
    </w:p>
    <w:p w14:paraId="62AD5021" w14:textId="77777777" w:rsidR="00033CA1" w:rsidRPr="008B0079" w:rsidRDefault="00033CA1" w:rsidP="00033CA1">
      <w:pPr>
        <w:overflowPunct w:val="0"/>
        <w:autoSpaceDE w:val="0"/>
        <w:autoSpaceDN w:val="0"/>
        <w:adjustRightInd w:val="0"/>
        <w:textAlignment w:val="baseline"/>
        <w:rPr>
          <w:rFonts w:ascii="Arial" w:hAnsi="Arial" w:cs="Arial"/>
          <w:sz w:val="22"/>
          <w:szCs w:val="22"/>
        </w:rPr>
      </w:pPr>
      <w:r w:rsidRPr="008B0079">
        <w:rPr>
          <w:rFonts w:ascii="Arial" w:hAnsi="Arial" w:cs="Arial"/>
          <w:b/>
          <w:sz w:val="22"/>
          <w:szCs w:val="22"/>
          <w:lang w:eastAsia="en-GB"/>
        </w:rPr>
        <w:br w:type="page"/>
      </w:r>
    </w:p>
    <w:p w14:paraId="2DE7E21F" w14:textId="77777777" w:rsidR="00033CA1" w:rsidRPr="008B0079" w:rsidRDefault="00033CA1" w:rsidP="00033CA1">
      <w:pPr>
        <w:tabs>
          <w:tab w:val="left" w:pos="6690"/>
        </w:tabs>
        <w:autoSpaceDE w:val="0"/>
        <w:autoSpaceDN w:val="0"/>
        <w:adjustRightInd w:val="0"/>
        <w:rPr>
          <w:rFonts w:ascii="Arial" w:hAnsi="Arial" w:cs="Arial"/>
          <w:sz w:val="22"/>
          <w:szCs w:val="22"/>
          <w:lang w:eastAsia="en-GB"/>
        </w:rPr>
      </w:pPr>
    </w:p>
    <w:p w14:paraId="33DA9AD3" w14:textId="77777777" w:rsidR="00033CA1" w:rsidRPr="008B0079" w:rsidRDefault="00033CA1" w:rsidP="00033CA1">
      <w:pPr>
        <w:tabs>
          <w:tab w:val="left" w:pos="6690"/>
        </w:tabs>
        <w:autoSpaceDE w:val="0"/>
        <w:autoSpaceDN w:val="0"/>
        <w:adjustRightInd w:val="0"/>
        <w:rPr>
          <w:rFonts w:ascii="Arial" w:hAnsi="Arial" w:cs="Arial"/>
          <w:b/>
          <w:sz w:val="22"/>
          <w:szCs w:val="22"/>
          <w:lang w:eastAsia="en-GB"/>
        </w:rPr>
      </w:pPr>
      <w:r w:rsidRPr="008B0079">
        <w:rPr>
          <w:rFonts w:ascii="Arial" w:hAnsi="Arial" w:cs="Arial"/>
          <w:b/>
          <w:sz w:val="22"/>
          <w:szCs w:val="22"/>
          <w:lang w:eastAsia="en-GB"/>
        </w:rPr>
        <w:t xml:space="preserve">Transit Custom Van 320 </w:t>
      </w:r>
      <w:r>
        <w:rPr>
          <w:rFonts w:ascii="Arial" w:hAnsi="Arial" w:cs="Arial"/>
          <w:b/>
          <w:sz w:val="22"/>
          <w:szCs w:val="22"/>
          <w:lang w:eastAsia="en-GB"/>
        </w:rPr>
        <w:t>96 kW</w:t>
      </w:r>
      <w:r w:rsidRPr="008B0079">
        <w:rPr>
          <w:rFonts w:ascii="Arial" w:hAnsi="Arial" w:cs="Arial"/>
          <w:b/>
          <w:sz w:val="22"/>
          <w:szCs w:val="22"/>
          <w:lang w:eastAsia="en-GB"/>
        </w:rPr>
        <w:t xml:space="preserve"> Auto </w:t>
      </w:r>
      <w:r>
        <w:rPr>
          <w:rFonts w:ascii="Arial" w:hAnsi="Arial" w:cs="Arial"/>
          <w:b/>
          <w:sz w:val="22"/>
          <w:szCs w:val="22"/>
          <w:lang w:eastAsia="en-GB"/>
        </w:rPr>
        <w:t>dlouhý rozvor/vysoká střecha</w:t>
      </w:r>
      <w:r w:rsidRPr="008B0079">
        <w:rPr>
          <w:rFonts w:ascii="Arial" w:hAnsi="Arial" w:cs="Arial"/>
          <w:b/>
          <w:sz w:val="22"/>
          <w:szCs w:val="22"/>
          <w:lang w:eastAsia="en-GB"/>
        </w:rPr>
        <w:t xml:space="preserve"> (L2/H2)</w:t>
      </w:r>
      <w:r>
        <w:rPr>
          <w:rFonts w:ascii="Arial" w:hAnsi="Arial" w:cs="Arial"/>
          <w:b/>
          <w:sz w:val="22"/>
          <w:szCs w:val="22"/>
          <w:lang w:eastAsia="en-GB"/>
        </w:rPr>
        <w:t xml:space="preserve"> – Limited</w:t>
      </w:r>
    </w:p>
    <w:p w14:paraId="64726924" w14:textId="77777777" w:rsidR="00033CA1" w:rsidRPr="008B0079" w:rsidRDefault="00033CA1" w:rsidP="00033CA1">
      <w:pPr>
        <w:tabs>
          <w:tab w:val="left" w:pos="6690"/>
        </w:tabs>
        <w:autoSpaceDE w:val="0"/>
        <w:autoSpaceDN w:val="0"/>
        <w:adjustRightInd w:val="0"/>
        <w:rPr>
          <w:rFonts w:ascii="Arial" w:hAnsi="Arial" w:cs="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438"/>
        <w:gridCol w:w="2138"/>
        <w:gridCol w:w="2184"/>
      </w:tblGrid>
      <w:tr w:rsidR="00033CA1" w:rsidRPr="008B0079" w14:paraId="5557BDC5" w14:textId="77777777" w:rsidTr="00AA1FA4">
        <w:tc>
          <w:tcPr>
            <w:tcW w:w="9242" w:type="dxa"/>
            <w:gridSpan w:val="4"/>
          </w:tcPr>
          <w:p w14:paraId="143877C7"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Motor</w:t>
            </w:r>
            <w:r w:rsidRPr="008B0079">
              <w:rPr>
                <w:rFonts w:ascii="Arial" w:hAnsi="Arial" w:cs="Arial"/>
                <w:b/>
                <w:szCs w:val="20"/>
                <w:lang w:eastAsia="en-GB"/>
              </w:rPr>
              <w:br/>
            </w:r>
          </w:p>
        </w:tc>
      </w:tr>
      <w:tr w:rsidR="00033CA1" w:rsidRPr="008B0079" w14:paraId="29F05F57" w14:textId="77777777" w:rsidTr="00AA1FA4">
        <w:trPr>
          <w:trHeight w:val="23"/>
        </w:trPr>
        <w:tc>
          <w:tcPr>
            <w:tcW w:w="3270" w:type="dxa"/>
          </w:tcPr>
          <w:p w14:paraId="22181C6A"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Typ</w:t>
            </w:r>
          </w:p>
        </w:tc>
        <w:tc>
          <w:tcPr>
            <w:tcW w:w="5972" w:type="dxa"/>
            <w:gridSpan w:val="3"/>
          </w:tcPr>
          <w:p w14:paraId="1206CCED" w14:textId="77777777" w:rsidR="00033CA1" w:rsidRPr="008B0079" w:rsidRDefault="00033CA1" w:rsidP="00AA1FA4">
            <w:pPr>
              <w:autoSpaceDE w:val="0"/>
              <w:autoSpaceDN w:val="0"/>
              <w:adjustRightInd w:val="0"/>
              <w:jc w:val="center"/>
              <w:rPr>
                <w:rFonts w:ascii="Arial" w:hAnsi="Arial" w:cs="Arial"/>
                <w:szCs w:val="20"/>
                <w:lang w:eastAsia="en-GB"/>
              </w:rPr>
            </w:pPr>
            <w:r w:rsidRPr="006956E8">
              <w:rPr>
                <w:rFonts w:ascii="Arial" w:hAnsi="Arial" w:cs="Arial"/>
                <w:szCs w:val="20"/>
                <w:lang w:eastAsia="en-GB"/>
              </w:rPr>
              <w:t xml:space="preserve">Ford EcoBlue </w:t>
            </w:r>
            <w:r>
              <w:rPr>
                <w:rFonts w:ascii="Arial" w:hAnsi="Arial" w:cs="Arial"/>
                <w:szCs w:val="20"/>
                <w:lang w:eastAsia="en-GB"/>
              </w:rPr>
              <w:t>2,0 l</w:t>
            </w:r>
          </w:p>
        </w:tc>
      </w:tr>
      <w:tr w:rsidR="00033CA1" w:rsidRPr="008B0079" w14:paraId="351FE54E" w14:textId="77777777" w:rsidTr="00AA1FA4">
        <w:trPr>
          <w:trHeight w:val="21"/>
        </w:trPr>
        <w:tc>
          <w:tcPr>
            <w:tcW w:w="3270" w:type="dxa"/>
          </w:tcPr>
          <w:p w14:paraId="05864BC6"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výkon</w:t>
            </w:r>
            <w:r w:rsidRPr="006956E8">
              <w:rPr>
                <w:rFonts w:ascii="Arial" w:hAnsi="Arial" w:cs="Arial"/>
                <w:szCs w:val="20"/>
                <w:lang w:eastAsia="en-GB"/>
              </w:rPr>
              <w:t xml:space="preserve"> </w:t>
            </w:r>
            <w:r>
              <w:rPr>
                <w:rFonts w:ascii="Arial" w:hAnsi="Arial" w:cs="Arial"/>
                <w:szCs w:val="20"/>
                <w:lang w:eastAsia="en-GB"/>
              </w:rPr>
              <w:t>k</w:t>
            </w:r>
            <w:r w:rsidRPr="006956E8">
              <w:rPr>
                <w:rFonts w:ascii="Arial" w:hAnsi="Arial" w:cs="Arial"/>
                <w:szCs w:val="20"/>
                <w:lang w:eastAsia="en-GB"/>
              </w:rPr>
              <w:t xml:space="preserve"> (kW) </w:t>
            </w:r>
          </w:p>
        </w:tc>
        <w:tc>
          <w:tcPr>
            <w:tcW w:w="5972" w:type="dxa"/>
            <w:gridSpan w:val="3"/>
          </w:tcPr>
          <w:p w14:paraId="0C15A321"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130 (96)</w:t>
            </w:r>
          </w:p>
        </w:tc>
      </w:tr>
      <w:tr w:rsidR="00033CA1" w:rsidRPr="008B0079" w14:paraId="134B79DB" w14:textId="77777777" w:rsidTr="00AA1FA4">
        <w:trPr>
          <w:trHeight w:val="21"/>
        </w:trPr>
        <w:tc>
          <w:tcPr>
            <w:tcW w:w="3270" w:type="dxa"/>
          </w:tcPr>
          <w:p w14:paraId="23ACC3A5"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točivý moment</w:t>
            </w:r>
            <w:r w:rsidRPr="006956E8">
              <w:rPr>
                <w:rFonts w:ascii="Arial" w:hAnsi="Arial" w:cs="Arial"/>
                <w:szCs w:val="20"/>
                <w:lang w:eastAsia="en-GB"/>
              </w:rPr>
              <w:t xml:space="preserve"> Nm </w:t>
            </w:r>
          </w:p>
        </w:tc>
        <w:tc>
          <w:tcPr>
            <w:tcW w:w="5972" w:type="dxa"/>
            <w:gridSpan w:val="3"/>
          </w:tcPr>
          <w:p w14:paraId="35DA5068"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385</w:t>
            </w:r>
          </w:p>
        </w:tc>
      </w:tr>
      <w:tr w:rsidR="00033CA1" w:rsidRPr="008B0079" w14:paraId="60C74A22" w14:textId="77777777" w:rsidTr="00AA1FA4">
        <w:trPr>
          <w:trHeight w:val="21"/>
        </w:trPr>
        <w:tc>
          <w:tcPr>
            <w:tcW w:w="9242" w:type="dxa"/>
            <w:gridSpan w:val="4"/>
          </w:tcPr>
          <w:p w14:paraId="518E7264"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b/>
                <w:szCs w:val="20"/>
                <w:lang w:eastAsia="en-GB"/>
              </w:rPr>
              <w:t>Pohon</w:t>
            </w:r>
            <w:r w:rsidRPr="008B0079">
              <w:rPr>
                <w:rFonts w:ascii="Arial" w:hAnsi="Arial" w:cs="Arial"/>
                <w:b/>
                <w:szCs w:val="20"/>
                <w:lang w:eastAsia="en-GB"/>
              </w:rPr>
              <w:br/>
            </w:r>
          </w:p>
        </w:tc>
      </w:tr>
      <w:tr w:rsidR="00033CA1" w:rsidRPr="008B0079" w14:paraId="0249BF69" w14:textId="77777777" w:rsidTr="00AA1FA4">
        <w:trPr>
          <w:trHeight w:val="21"/>
        </w:trPr>
        <w:tc>
          <w:tcPr>
            <w:tcW w:w="3270" w:type="dxa"/>
          </w:tcPr>
          <w:p w14:paraId="5873D217"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Konfigurace</w:t>
            </w:r>
          </w:p>
        </w:tc>
        <w:tc>
          <w:tcPr>
            <w:tcW w:w="5972" w:type="dxa"/>
            <w:gridSpan w:val="3"/>
          </w:tcPr>
          <w:p w14:paraId="6E4FB117"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pohon předních kol</w:t>
            </w:r>
            <w:r w:rsidRPr="006956E8">
              <w:rPr>
                <w:rFonts w:ascii="Arial" w:hAnsi="Arial" w:cs="Arial"/>
                <w:szCs w:val="20"/>
                <w:lang w:eastAsia="en-GB"/>
              </w:rPr>
              <w:t xml:space="preserve">, </w:t>
            </w:r>
            <w:r>
              <w:rPr>
                <w:rFonts w:ascii="Arial" w:hAnsi="Arial" w:cs="Arial"/>
                <w:szCs w:val="20"/>
                <w:lang w:eastAsia="en-GB"/>
              </w:rPr>
              <w:t>motor napříč</w:t>
            </w:r>
            <w:r w:rsidRPr="006956E8">
              <w:rPr>
                <w:rFonts w:ascii="Arial" w:hAnsi="Arial" w:cs="Arial"/>
                <w:szCs w:val="20"/>
                <w:lang w:eastAsia="en-GB"/>
              </w:rPr>
              <w:t>, Auto-Start-Stop</w:t>
            </w:r>
          </w:p>
        </w:tc>
      </w:tr>
      <w:tr w:rsidR="00033CA1" w:rsidRPr="008B0079" w14:paraId="7DD091E1" w14:textId="77777777" w:rsidTr="00AA1FA4">
        <w:trPr>
          <w:trHeight w:val="21"/>
        </w:trPr>
        <w:tc>
          <w:tcPr>
            <w:tcW w:w="3270" w:type="dxa"/>
          </w:tcPr>
          <w:p w14:paraId="6240E2F4"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Převodovka</w:t>
            </w:r>
          </w:p>
        </w:tc>
        <w:tc>
          <w:tcPr>
            <w:tcW w:w="5972" w:type="dxa"/>
            <w:gridSpan w:val="3"/>
          </w:tcPr>
          <w:p w14:paraId="6E4F933E"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 xml:space="preserve">šestistupňová samočinná </w:t>
            </w:r>
            <w:r w:rsidRPr="008B0079">
              <w:rPr>
                <w:rFonts w:ascii="Arial" w:hAnsi="Arial" w:cs="Arial"/>
                <w:szCs w:val="20"/>
                <w:lang w:eastAsia="en-GB"/>
              </w:rPr>
              <w:t>6F55 (</w:t>
            </w:r>
            <w:r>
              <w:rPr>
                <w:rFonts w:ascii="Arial" w:hAnsi="Arial" w:cs="Arial"/>
                <w:szCs w:val="20"/>
                <w:lang w:eastAsia="en-GB"/>
              </w:rPr>
              <w:t>stálý převod</w:t>
            </w:r>
            <w:r w:rsidRPr="008B0079">
              <w:rPr>
                <w:rFonts w:ascii="Arial" w:hAnsi="Arial" w:cs="Arial"/>
                <w:szCs w:val="20"/>
                <w:lang w:eastAsia="en-GB"/>
              </w:rPr>
              <w:t xml:space="preserve"> </w:t>
            </w:r>
            <w:r>
              <w:rPr>
                <w:rFonts w:ascii="Arial" w:hAnsi="Arial" w:cs="Arial"/>
                <w:szCs w:val="20"/>
                <w:lang w:eastAsia="en-GB"/>
              </w:rPr>
              <w:t>3,</w:t>
            </w:r>
            <w:r w:rsidRPr="008B0079">
              <w:rPr>
                <w:rFonts w:ascii="Arial" w:hAnsi="Arial" w:cs="Arial"/>
                <w:szCs w:val="20"/>
                <w:lang w:eastAsia="en-GB"/>
              </w:rPr>
              <w:t>65)</w:t>
            </w:r>
          </w:p>
        </w:tc>
      </w:tr>
      <w:tr w:rsidR="00033CA1" w:rsidRPr="008B0079" w14:paraId="5ACC5E32" w14:textId="77777777" w:rsidTr="00AA1FA4">
        <w:trPr>
          <w:trHeight w:val="85"/>
        </w:trPr>
        <w:tc>
          <w:tcPr>
            <w:tcW w:w="9242" w:type="dxa"/>
            <w:gridSpan w:val="4"/>
          </w:tcPr>
          <w:p w14:paraId="4579555B" w14:textId="22E27091"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 xml:space="preserve">Jízdní výkony </w:t>
            </w:r>
            <w:r w:rsidR="009B78CB" w:rsidRPr="005451D5">
              <w:rPr>
                <w:rFonts w:ascii="Arial" w:hAnsi="Arial" w:cs="Arial"/>
                <w:szCs w:val="20"/>
                <w:vertAlign w:val="superscript"/>
              </w:rPr>
              <w:t>*</w:t>
            </w:r>
            <w:r w:rsidRPr="008B0079">
              <w:rPr>
                <w:rFonts w:ascii="Arial" w:hAnsi="Arial" w:cs="Arial"/>
                <w:b/>
                <w:szCs w:val="20"/>
                <w:lang w:eastAsia="en-GB"/>
              </w:rPr>
              <w:br/>
            </w:r>
          </w:p>
        </w:tc>
      </w:tr>
      <w:tr w:rsidR="00033CA1" w:rsidRPr="008B0079" w14:paraId="49B74073" w14:textId="77777777" w:rsidTr="00AA1FA4">
        <w:trPr>
          <w:trHeight w:val="85"/>
        </w:trPr>
        <w:tc>
          <w:tcPr>
            <w:tcW w:w="3270" w:type="dxa"/>
          </w:tcPr>
          <w:p w14:paraId="6D4691B5" w14:textId="77777777" w:rsidR="00033CA1" w:rsidRPr="008B0079" w:rsidRDefault="00033CA1" w:rsidP="00AA1FA4">
            <w:pPr>
              <w:autoSpaceDE w:val="0"/>
              <w:autoSpaceDN w:val="0"/>
              <w:adjustRightInd w:val="0"/>
              <w:rPr>
                <w:rFonts w:ascii="Arial" w:hAnsi="Arial" w:cs="Arial"/>
                <w:szCs w:val="20"/>
              </w:rPr>
            </w:pPr>
          </w:p>
        </w:tc>
        <w:tc>
          <w:tcPr>
            <w:tcW w:w="1489" w:type="dxa"/>
          </w:tcPr>
          <w:p w14:paraId="4750BC06"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město</w:t>
            </w:r>
          </w:p>
        </w:tc>
        <w:tc>
          <w:tcPr>
            <w:tcW w:w="2241" w:type="dxa"/>
          </w:tcPr>
          <w:p w14:paraId="7F4A01FA"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mimo město</w:t>
            </w:r>
          </w:p>
        </w:tc>
        <w:tc>
          <w:tcPr>
            <w:tcW w:w="2242" w:type="dxa"/>
          </w:tcPr>
          <w:p w14:paraId="553ABED1"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kombinovaná</w:t>
            </w:r>
          </w:p>
        </w:tc>
      </w:tr>
      <w:tr w:rsidR="00033CA1" w:rsidRPr="008B0079" w14:paraId="2A04311F" w14:textId="77777777" w:rsidTr="00AA1FA4">
        <w:trPr>
          <w:trHeight w:val="85"/>
        </w:trPr>
        <w:tc>
          <w:tcPr>
            <w:tcW w:w="3270" w:type="dxa"/>
          </w:tcPr>
          <w:p w14:paraId="16306488" w14:textId="389B33B4"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Spotřeba paliva</w:t>
            </w:r>
            <w:r w:rsidRPr="006956E8">
              <w:rPr>
                <w:rFonts w:ascii="Arial" w:hAnsi="Arial" w:cs="Arial"/>
                <w:szCs w:val="20"/>
                <w:lang w:eastAsia="en-GB"/>
              </w:rPr>
              <w:t xml:space="preserve"> </w:t>
            </w:r>
            <w:r w:rsidR="009B78CB" w:rsidRPr="005451D5">
              <w:rPr>
                <w:rFonts w:ascii="Arial" w:hAnsi="Arial" w:cs="Arial"/>
                <w:szCs w:val="20"/>
                <w:vertAlign w:val="superscript"/>
              </w:rPr>
              <w:t>**</w:t>
            </w:r>
            <w:r w:rsidR="009B78CB">
              <w:rPr>
                <w:rFonts w:ascii="Arial" w:hAnsi="Arial" w:cs="Arial"/>
                <w:szCs w:val="20"/>
                <w:lang w:eastAsia="en-GB"/>
              </w:rPr>
              <w:t xml:space="preserve"> </w:t>
            </w:r>
            <w:r>
              <w:rPr>
                <w:rFonts w:ascii="Arial" w:hAnsi="Arial" w:cs="Arial"/>
                <w:szCs w:val="20"/>
                <w:lang w:eastAsia="en-GB"/>
              </w:rPr>
              <w:t>l</w:t>
            </w:r>
            <w:r w:rsidRPr="006956E8">
              <w:rPr>
                <w:rFonts w:ascii="Arial" w:hAnsi="Arial" w:cs="Arial"/>
                <w:szCs w:val="20"/>
                <w:lang w:eastAsia="en-GB"/>
              </w:rPr>
              <w:t>/100</w:t>
            </w:r>
            <w:r>
              <w:rPr>
                <w:rFonts w:ascii="Arial" w:hAnsi="Arial" w:cs="Arial"/>
                <w:szCs w:val="20"/>
                <w:lang w:eastAsia="en-GB"/>
              </w:rPr>
              <w:t xml:space="preserve"> </w:t>
            </w:r>
            <w:r w:rsidRPr="006956E8">
              <w:rPr>
                <w:rFonts w:ascii="Arial" w:hAnsi="Arial" w:cs="Arial"/>
                <w:szCs w:val="20"/>
                <w:lang w:eastAsia="en-GB"/>
              </w:rPr>
              <w:t>km</w:t>
            </w:r>
          </w:p>
        </w:tc>
        <w:tc>
          <w:tcPr>
            <w:tcW w:w="1489" w:type="dxa"/>
          </w:tcPr>
          <w:p w14:paraId="598D6655"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7,</w:t>
            </w:r>
            <w:r w:rsidRPr="008B0079">
              <w:rPr>
                <w:rFonts w:ascii="Arial" w:hAnsi="Arial" w:cs="Arial"/>
                <w:szCs w:val="20"/>
                <w:lang w:eastAsia="en-GB"/>
              </w:rPr>
              <w:t>8</w:t>
            </w:r>
          </w:p>
        </w:tc>
        <w:tc>
          <w:tcPr>
            <w:tcW w:w="2241" w:type="dxa"/>
          </w:tcPr>
          <w:p w14:paraId="209BBC2C"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6,</w:t>
            </w:r>
            <w:r w:rsidRPr="008B0079">
              <w:rPr>
                <w:rFonts w:ascii="Arial" w:hAnsi="Arial" w:cs="Arial"/>
                <w:szCs w:val="20"/>
                <w:lang w:eastAsia="en-GB"/>
              </w:rPr>
              <w:t>8</w:t>
            </w:r>
          </w:p>
        </w:tc>
        <w:tc>
          <w:tcPr>
            <w:tcW w:w="2242" w:type="dxa"/>
          </w:tcPr>
          <w:p w14:paraId="118EB00A"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7,</w:t>
            </w:r>
            <w:r w:rsidRPr="008B0079">
              <w:rPr>
                <w:rFonts w:ascii="Arial" w:hAnsi="Arial" w:cs="Arial"/>
                <w:szCs w:val="20"/>
                <w:lang w:eastAsia="en-GB"/>
              </w:rPr>
              <w:t>2</w:t>
            </w:r>
          </w:p>
        </w:tc>
      </w:tr>
      <w:tr w:rsidR="00033CA1" w:rsidRPr="008B0079" w14:paraId="0C826111" w14:textId="77777777" w:rsidTr="00AA1FA4">
        <w:trPr>
          <w:trHeight w:val="85"/>
        </w:trPr>
        <w:tc>
          <w:tcPr>
            <w:tcW w:w="3270" w:type="dxa"/>
          </w:tcPr>
          <w:p w14:paraId="7DDD42A8"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rPr>
              <w:t xml:space="preserve">Emise </w:t>
            </w:r>
            <w:r w:rsidRPr="006956E8">
              <w:rPr>
                <w:rFonts w:ascii="Arial" w:hAnsi="Arial" w:cs="Arial"/>
                <w:szCs w:val="20"/>
              </w:rPr>
              <w:t>CO</w:t>
            </w:r>
            <w:r w:rsidRPr="006956E8">
              <w:rPr>
                <w:rFonts w:ascii="Arial" w:hAnsi="Arial" w:cs="Arial"/>
                <w:szCs w:val="20"/>
                <w:vertAlign w:val="subscript"/>
              </w:rPr>
              <w:t>2</w:t>
            </w:r>
            <w:r w:rsidRPr="006956E8">
              <w:rPr>
                <w:rFonts w:ascii="Arial" w:hAnsi="Arial" w:cs="Arial"/>
                <w:szCs w:val="20"/>
                <w:lang w:eastAsia="en-GB"/>
              </w:rPr>
              <w:t xml:space="preserve"> g/km (</w:t>
            </w:r>
            <w:r>
              <w:rPr>
                <w:rFonts w:ascii="Arial" w:hAnsi="Arial" w:cs="Arial"/>
                <w:szCs w:val="20"/>
                <w:lang w:eastAsia="en-GB"/>
              </w:rPr>
              <w:t>průměr</w:t>
            </w:r>
            <w:r w:rsidRPr="006956E8">
              <w:rPr>
                <w:rFonts w:ascii="Arial" w:hAnsi="Arial" w:cs="Arial"/>
                <w:szCs w:val="20"/>
                <w:lang w:eastAsia="en-GB"/>
              </w:rPr>
              <w:t>)</w:t>
            </w:r>
          </w:p>
        </w:tc>
        <w:tc>
          <w:tcPr>
            <w:tcW w:w="5972" w:type="dxa"/>
            <w:gridSpan w:val="3"/>
          </w:tcPr>
          <w:p w14:paraId="2C53236A"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187</w:t>
            </w:r>
          </w:p>
        </w:tc>
      </w:tr>
      <w:tr w:rsidR="00033CA1" w:rsidRPr="008B0079" w14:paraId="28B3E56F" w14:textId="77777777" w:rsidTr="00AA1FA4">
        <w:trPr>
          <w:trHeight w:val="464"/>
        </w:trPr>
        <w:tc>
          <w:tcPr>
            <w:tcW w:w="9242" w:type="dxa"/>
            <w:gridSpan w:val="4"/>
          </w:tcPr>
          <w:p w14:paraId="00D28E90"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Podvozek</w:t>
            </w:r>
          </w:p>
        </w:tc>
      </w:tr>
      <w:tr w:rsidR="00033CA1" w:rsidRPr="008B0079" w14:paraId="3E959160" w14:textId="77777777" w:rsidTr="00AA1FA4">
        <w:trPr>
          <w:trHeight w:val="23"/>
        </w:trPr>
        <w:tc>
          <w:tcPr>
            <w:tcW w:w="3270" w:type="dxa"/>
          </w:tcPr>
          <w:p w14:paraId="187592DE"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Vpředu</w:t>
            </w:r>
          </w:p>
        </w:tc>
        <w:tc>
          <w:tcPr>
            <w:tcW w:w="5972" w:type="dxa"/>
            <w:gridSpan w:val="3"/>
          </w:tcPr>
          <w:p w14:paraId="71900ED2"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vzpěry MacPherson, progresivní vinuté pružiny, stabilizátor, plynokapalinové tlumiče pérování</w:t>
            </w:r>
          </w:p>
        </w:tc>
      </w:tr>
      <w:tr w:rsidR="00033CA1" w:rsidRPr="008B0079" w14:paraId="3662B8D0" w14:textId="77777777" w:rsidTr="00AA1FA4">
        <w:trPr>
          <w:trHeight w:val="21"/>
        </w:trPr>
        <w:tc>
          <w:tcPr>
            <w:tcW w:w="3270" w:type="dxa"/>
          </w:tcPr>
          <w:p w14:paraId="0AF6F482"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Vzadu</w:t>
            </w:r>
          </w:p>
        </w:tc>
        <w:tc>
          <w:tcPr>
            <w:tcW w:w="5972" w:type="dxa"/>
            <w:gridSpan w:val="3"/>
          </w:tcPr>
          <w:p w14:paraId="3F0ED088"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listová pera</w:t>
            </w:r>
            <w:r w:rsidRPr="006956E8">
              <w:rPr>
                <w:rFonts w:ascii="Arial" w:hAnsi="Arial" w:cs="Arial"/>
                <w:szCs w:val="20"/>
                <w:lang w:eastAsia="en-GB"/>
              </w:rPr>
              <w:t xml:space="preserve">, </w:t>
            </w:r>
            <w:r>
              <w:rPr>
                <w:rFonts w:ascii="Arial" w:hAnsi="Arial" w:cs="Arial"/>
                <w:szCs w:val="20"/>
                <w:lang w:eastAsia="en-GB"/>
              </w:rPr>
              <w:t>plynokapalinové tlumiče pérování</w:t>
            </w:r>
          </w:p>
        </w:tc>
      </w:tr>
      <w:tr w:rsidR="00033CA1" w:rsidRPr="008B0079" w14:paraId="627C59F3" w14:textId="77777777" w:rsidTr="00AA1FA4">
        <w:trPr>
          <w:trHeight w:val="30"/>
        </w:trPr>
        <w:tc>
          <w:tcPr>
            <w:tcW w:w="3270" w:type="dxa"/>
          </w:tcPr>
          <w:p w14:paraId="0458E160"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Brzdy</w:t>
            </w:r>
          </w:p>
        </w:tc>
        <w:tc>
          <w:tcPr>
            <w:tcW w:w="5972" w:type="dxa"/>
            <w:gridSpan w:val="3"/>
          </w:tcPr>
          <w:p w14:paraId="60CAE33C" w14:textId="77777777" w:rsidR="00033CA1" w:rsidRPr="008B0079" w:rsidRDefault="00033CA1" w:rsidP="00AA1FA4">
            <w:pPr>
              <w:jc w:val="center"/>
              <w:rPr>
                <w:rFonts w:ascii="Arial" w:hAnsi="Arial" w:cs="Arial"/>
                <w:szCs w:val="20"/>
              </w:rPr>
            </w:pPr>
            <w:r>
              <w:rPr>
                <w:rFonts w:ascii="Arial" w:hAnsi="Arial" w:cs="Arial"/>
                <w:szCs w:val="20"/>
                <w:lang w:eastAsia="en-GB"/>
              </w:rPr>
              <w:t>dvouokruhová soustava s posilovačem, kotoučové brzdy vpředu i vzadu, sériově montovaný elektronický stabilizační systém (ESC)</w:t>
            </w:r>
          </w:p>
        </w:tc>
      </w:tr>
      <w:tr w:rsidR="00033CA1" w:rsidRPr="008B0079" w14:paraId="46666B67" w14:textId="77777777" w:rsidTr="00AA1FA4">
        <w:tc>
          <w:tcPr>
            <w:tcW w:w="3270" w:type="dxa"/>
          </w:tcPr>
          <w:p w14:paraId="5793A15B"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Řízení</w:t>
            </w:r>
          </w:p>
        </w:tc>
        <w:tc>
          <w:tcPr>
            <w:tcW w:w="5972" w:type="dxa"/>
            <w:gridSpan w:val="3"/>
          </w:tcPr>
          <w:p w14:paraId="55A21758"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hřebenové s posilovačem</w:t>
            </w:r>
            <w:r w:rsidRPr="006956E8">
              <w:rPr>
                <w:rFonts w:ascii="Arial" w:hAnsi="Arial" w:cs="Arial"/>
                <w:szCs w:val="20"/>
                <w:lang w:eastAsia="en-GB"/>
              </w:rPr>
              <w:t xml:space="preserve">, </w:t>
            </w:r>
            <w:r>
              <w:rPr>
                <w:rFonts w:ascii="Arial" w:hAnsi="Arial" w:cs="Arial"/>
                <w:szCs w:val="20"/>
                <w:lang w:eastAsia="en-GB"/>
              </w:rPr>
              <w:t>výškově a podélně seřiditelný volant</w:t>
            </w:r>
          </w:p>
        </w:tc>
      </w:tr>
      <w:tr w:rsidR="00033CA1" w:rsidRPr="008B0079" w14:paraId="5E4BECC7" w14:textId="77777777" w:rsidTr="00AA1FA4">
        <w:trPr>
          <w:trHeight w:val="56"/>
        </w:trPr>
        <w:tc>
          <w:tcPr>
            <w:tcW w:w="9242" w:type="dxa"/>
            <w:gridSpan w:val="4"/>
          </w:tcPr>
          <w:p w14:paraId="62331F7D"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Rozměry a hmotnosti</w:t>
            </w:r>
          </w:p>
        </w:tc>
      </w:tr>
      <w:tr w:rsidR="00033CA1" w:rsidRPr="008B0079" w14:paraId="33084C69" w14:textId="77777777" w:rsidTr="00AA1FA4">
        <w:trPr>
          <w:trHeight w:val="56"/>
        </w:trPr>
        <w:tc>
          <w:tcPr>
            <w:tcW w:w="3270" w:type="dxa"/>
          </w:tcPr>
          <w:p w14:paraId="21C77D7D"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Základní provozní hmotnost</w:t>
            </w:r>
            <w:r w:rsidRPr="006956E8">
              <w:rPr>
                <w:rFonts w:ascii="Arial" w:hAnsi="Arial" w:cs="Arial"/>
                <w:szCs w:val="20"/>
                <w:lang w:eastAsia="en-GB"/>
              </w:rPr>
              <w:t xml:space="preserve"> (kg)</w:t>
            </w:r>
          </w:p>
        </w:tc>
        <w:tc>
          <w:tcPr>
            <w:tcW w:w="5972" w:type="dxa"/>
            <w:gridSpan w:val="3"/>
          </w:tcPr>
          <w:p w14:paraId="7D25ED2A"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2241</w:t>
            </w:r>
          </w:p>
        </w:tc>
      </w:tr>
      <w:tr w:rsidR="00033CA1" w:rsidRPr="008B0079" w14:paraId="72F1A498" w14:textId="77777777" w:rsidTr="00AA1FA4">
        <w:trPr>
          <w:trHeight w:val="56"/>
        </w:trPr>
        <w:tc>
          <w:tcPr>
            <w:tcW w:w="3270" w:type="dxa"/>
          </w:tcPr>
          <w:p w14:paraId="60681E33"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Užitečná hmotnost</w:t>
            </w:r>
            <w:r w:rsidRPr="006956E8">
              <w:rPr>
                <w:rFonts w:ascii="Arial" w:hAnsi="Arial" w:cs="Arial"/>
                <w:szCs w:val="20"/>
                <w:lang w:eastAsia="en-GB"/>
              </w:rPr>
              <w:t xml:space="preserve"> (kg)</w:t>
            </w:r>
          </w:p>
        </w:tc>
        <w:tc>
          <w:tcPr>
            <w:tcW w:w="5972" w:type="dxa"/>
            <w:gridSpan w:val="3"/>
          </w:tcPr>
          <w:p w14:paraId="155B845D"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959</w:t>
            </w:r>
          </w:p>
        </w:tc>
      </w:tr>
      <w:tr w:rsidR="00033CA1" w:rsidRPr="008B0079" w14:paraId="6E5A4C00" w14:textId="77777777" w:rsidTr="00AA1FA4">
        <w:trPr>
          <w:trHeight w:val="56"/>
        </w:trPr>
        <w:tc>
          <w:tcPr>
            <w:tcW w:w="3270" w:type="dxa"/>
          </w:tcPr>
          <w:p w14:paraId="3B445FFE"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přípustná hmotnost vozidla</w:t>
            </w:r>
            <w:r w:rsidRPr="006956E8">
              <w:rPr>
                <w:rFonts w:ascii="Arial" w:hAnsi="Arial" w:cs="Arial"/>
                <w:szCs w:val="20"/>
                <w:lang w:eastAsia="en-GB"/>
              </w:rPr>
              <w:t xml:space="preserve"> (kg)</w:t>
            </w:r>
          </w:p>
        </w:tc>
        <w:tc>
          <w:tcPr>
            <w:tcW w:w="5972" w:type="dxa"/>
            <w:gridSpan w:val="3"/>
          </w:tcPr>
          <w:p w14:paraId="49236804"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3200</w:t>
            </w:r>
          </w:p>
        </w:tc>
      </w:tr>
      <w:tr w:rsidR="00033CA1" w:rsidRPr="008B0079" w14:paraId="3E90B927" w14:textId="77777777" w:rsidTr="00AA1FA4">
        <w:trPr>
          <w:trHeight w:val="56"/>
        </w:trPr>
        <w:tc>
          <w:tcPr>
            <w:tcW w:w="3270" w:type="dxa"/>
          </w:tcPr>
          <w:p w14:paraId="19228115"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přípustná hmotnost soupravy</w:t>
            </w:r>
            <w:r w:rsidRPr="006956E8">
              <w:rPr>
                <w:rFonts w:ascii="Arial" w:hAnsi="Arial" w:cs="Arial"/>
                <w:szCs w:val="20"/>
                <w:lang w:eastAsia="en-GB"/>
              </w:rPr>
              <w:t xml:space="preserve"> (kg)</w:t>
            </w:r>
          </w:p>
        </w:tc>
        <w:tc>
          <w:tcPr>
            <w:tcW w:w="5972" w:type="dxa"/>
            <w:gridSpan w:val="3"/>
          </w:tcPr>
          <w:p w14:paraId="5BBEB774"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4200</w:t>
            </w:r>
          </w:p>
        </w:tc>
      </w:tr>
      <w:tr w:rsidR="00033CA1" w:rsidRPr="008B0079" w14:paraId="127AFC63" w14:textId="77777777" w:rsidTr="00AA1FA4">
        <w:trPr>
          <w:trHeight w:val="56"/>
        </w:trPr>
        <w:tc>
          <w:tcPr>
            <w:tcW w:w="3270" w:type="dxa"/>
          </w:tcPr>
          <w:p w14:paraId="511BE91B"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Hmotnost brzděného přívěsu</w:t>
            </w:r>
            <w:r w:rsidRPr="006956E8">
              <w:rPr>
                <w:rFonts w:ascii="Arial" w:hAnsi="Arial" w:cs="Arial"/>
                <w:szCs w:val="20"/>
                <w:lang w:eastAsia="en-GB"/>
              </w:rPr>
              <w:t xml:space="preserve"> (kg)</w:t>
            </w:r>
          </w:p>
        </w:tc>
        <w:tc>
          <w:tcPr>
            <w:tcW w:w="5972" w:type="dxa"/>
            <w:gridSpan w:val="3"/>
          </w:tcPr>
          <w:p w14:paraId="36CA85C7"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1900</w:t>
            </w:r>
          </w:p>
        </w:tc>
      </w:tr>
      <w:tr w:rsidR="00033CA1" w:rsidRPr="008B0079" w14:paraId="62619B3C" w14:textId="77777777" w:rsidTr="00AA1FA4">
        <w:trPr>
          <w:trHeight w:val="56"/>
        </w:trPr>
        <w:tc>
          <w:tcPr>
            <w:tcW w:w="3270" w:type="dxa"/>
          </w:tcPr>
          <w:p w14:paraId="13311452"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Rozvor náprav</w:t>
            </w:r>
            <w:r w:rsidRPr="006956E8">
              <w:rPr>
                <w:rFonts w:ascii="Arial" w:hAnsi="Arial" w:cs="Arial"/>
                <w:szCs w:val="20"/>
                <w:lang w:eastAsia="en-GB"/>
              </w:rPr>
              <w:t xml:space="preserve"> (mm)</w:t>
            </w:r>
          </w:p>
        </w:tc>
        <w:tc>
          <w:tcPr>
            <w:tcW w:w="5972" w:type="dxa"/>
            <w:gridSpan w:val="3"/>
          </w:tcPr>
          <w:p w14:paraId="5CE543A9"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2933</w:t>
            </w:r>
          </w:p>
        </w:tc>
      </w:tr>
      <w:tr w:rsidR="00033CA1" w:rsidRPr="008B0079" w14:paraId="335BDF06" w14:textId="77777777" w:rsidTr="00AA1FA4">
        <w:trPr>
          <w:trHeight w:val="56"/>
        </w:trPr>
        <w:tc>
          <w:tcPr>
            <w:tcW w:w="3270" w:type="dxa"/>
          </w:tcPr>
          <w:p w14:paraId="558D3BC4"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Délka</w:t>
            </w:r>
            <w:r w:rsidRPr="006956E8">
              <w:rPr>
                <w:rFonts w:ascii="Arial" w:hAnsi="Arial" w:cs="Arial"/>
                <w:szCs w:val="20"/>
                <w:lang w:eastAsia="en-GB"/>
              </w:rPr>
              <w:t xml:space="preserve"> (mm)</w:t>
            </w:r>
          </w:p>
        </w:tc>
        <w:tc>
          <w:tcPr>
            <w:tcW w:w="5972" w:type="dxa"/>
            <w:gridSpan w:val="3"/>
          </w:tcPr>
          <w:p w14:paraId="263AA86B"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5340</w:t>
            </w:r>
          </w:p>
        </w:tc>
      </w:tr>
      <w:tr w:rsidR="00033CA1" w:rsidRPr="008B0079" w14:paraId="1FD82187" w14:textId="77777777" w:rsidTr="00AA1FA4">
        <w:trPr>
          <w:trHeight w:val="56"/>
        </w:trPr>
        <w:tc>
          <w:tcPr>
            <w:tcW w:w="3270" w:type="dxa"/>
          </w:tcPr>
          <w:p w14:paraId="6687ADF6"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Výška</w:t>
            </w:r>
            <w:r w:rsidRPr="006956E8">
              <w:rPr>
                <w:rFonts w:ascii="Arial" w:hAnsi="Arial" w:cs="Arial"/>
                <w:szCs w:val="20"/>
                <w:lang w:eastAsia="en-GB"/>
              </w:rPr>
              <w:t xml:space="preserve"> (mm)</w:t>
            </w:r>
          </w:p>
        </w:tc>
        <w:tc>
          <w:tcPr>
            <w:tcW w:w="5972" w:type="dxa"/>
            <w:gridSpan w:val="3"/>
          </w:tcPr>
          <w:p w14:paraId="7E29ACD3"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2343 (</w:t>
            </w:r>
            <w:r>
              <w:rPr>
                <w:rFonts w:ascii="Arial" w:hAnsi="Arial" w:cs="Arial"/>
                <w:szCs w:val="20"/>
                <w:lang w:eastAsia="en-GB"/>
              </w:rPr>
              <w:t>nezatížený vůz</w:t>
            </w:r>
            <w:r w:rsidRPr="008B0079">
              <w:rPr>
                <w:rFonts w:ascii="Arial" w:hAnsi="Arial" w:cs="Arial"/>
                <w:szCs w:val="20"/>
                <w:lang w:eastAsia="en-GB"/>
              </w:rPr>
              <w:t>)</w:t>
            </w:r>
          </w:p>
        </w:tc>
      </w:tr>
      <w:tr w:rsidR="00033CA1" w:rsidRPr="008B0079" w14:paraId="5669BBEC" w14:textId="77777777" w:rsidTr="00AA1FA4">
        <w:trPr>
          <w:trHeight w:val="56"/>
        </w:trPr>
        <w:tc>
          <w:tcPr>
            <w:tcW w:w="3270" w:type="dxa"/>
          </w:tcPr>
          <w:p w14:paraId="418AE9B8"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Šířka</w:t>
            </w:r>
            <w:r w:rsidRPr="006956E8">
              <w:rPr>
                <w:rFonts w:ascii="Arial" w:hAnsi="Arial" w:cs="Arial"/>
                <w:szCs w:val="20"/>
                <w:lang w:eastAsia="en-GB"/>
              </w:rPr>
              <w:t xml:space="preserve"> (mm)</w:t>
            </w:r>
            <w:r>
              <w:rPr>
                <w:rFonts w:ascii="Arial" w:hAnsi="Arial" w:cs="Arial"/>
                <w:szCs w:val="20"/>
                <w:lang w:eastAsia="en-GB"/>
              </w:rPr>
              <w:t xml:space="preserve"> včetně/bez zrcátek</w:t>
            </w:r>
          </w:p>
        </w:tc>
        <w:tc>
          <w:tcPr>
            <w:tcW w:w="5972" w:type="dxa"/>
            <w:gridSpan w:val="3"/>
          </w:tcPr>
          <w:p w14:paraId="09352219" w14:textId="7597F8A5"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2272/1986</w:t>
            </w:r>
          </w:p>
        </w:tc>
      </w:tr>
      <w:tr w:rsidR="00033CA1" w:rsidRPr="008B0079" w14:paraId="1FBD6562" w14:textId="77777777" w:rsidTr="00AA1FA4">
        <w:trPr>
          <w:trHeight w:val="56"/>
        </w:trPr>
        <w:tc>
          <w:tcPr>
            <w:tcW w:w="3270" w:type="dxa"/>
          </w:tcPr>
          <w:p w14:paraId="315B3855"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Objem nákladového prostoru</w:t>
            </w:r>
            <w:r w:rsidRPr="006956E8">
              <w:rPr>
                <w:rFonts w:ascii="Arial" w:hAnsi="Arial" w:cs="Arial"/>
                <w:szCs w:val="20"/>
                <w:lang w:eastAsia="en-GB"/>
              </w:rPr>
              <w:t xml:space="preserve"> (m</w:t>
            </w:r>
            <w:r w:rsidRPr="006956E8">
              <w:rPr>
                <w:rFonts w:ascii="Arial" w:hAnsi="Arial" w:cs="Arial"/>
                <w:szCs w:val="20"/>
                <w:vertAlign w:val="superscript"/>
                <w:lang w:eastAsia="en-GB"/>
              </w:rPr>
              <w:t>3</w:t>
            </w:r>
            <w:r w:rsidRPr="006956E8">
              <w:rPr>
                <w:rFonts w:ascii="Arial" w:hAnsi="Arial" w:cs="Arial"/>
                <w:szCs w:val="20"/>
                <w:lang w:eastAsia="en-GB"/>
              </w:rPr>
              <w:t xml:space="preserve">) </w:t>
            </w:r>
          </w:p>
        </w:tc>
        <w:tc>
          <w:tcPr>
            <w:tcW w:w="5972" w:type="dxa"/>
            <w:gridSpan w:val="3"/>
          </w:tcPr>
          <w:p w14:paraId="138CE86D"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8,</w:t>
            </w:r>
            <w:r w:rsidRPr="008B0079">
              <w:rPr>
                <w:rFonts w:ascii="Arial" w:hAnsi="Arial" w:cs="Arial"/>
                <w:szCs w:val="20"/>
                <w:lang w:eastAsia="en-GB"/>
              </w:rPr>
              <w:t>3 (</w:t>
            </w:r>
            <w:r>
              <w:rPr>
                <w:rFonts w:ascii="Arial" w:hAnsi="Arial" w:cs="Arial"/>
                <w:szCs w:val="20"/>
                <w:lang w:eastAsia="en-GB"/>
              </w:rPr>
              <w:t>s celoplošnou přepážkou</w:t>
            </w:r>
            <w:r w:rsidRPr="008B0079">
              <w:rPr>
                <w:rFonts w:ascii="Arial" w:hAnsi="Arial" w:cs="Arial"/>
                <w:szCs w:val="20"/>
                <w:lang w:eastAsia="en-GB"/>
              </w:rPr>
              <w:t>)</w:t>
            </w:r>
          </w:p>
        </w:tc>
      </w:tr>
    </w:tbl>
    <w:p w14:paraId="3FE71487" w14:textId="77777777" w:rsidR="00033CA1" w:rsidRPr="008B0079" w:rsidRDefault="00033CA1" w:rsidP="00033CA1">
      <w:pPr>
        <w:overflowPunct w:val="0"/>
        <w:autoSpaceDE w:val="0"/>
        <w:autoSpaceDN w:val="0"/>
        <w:adjustRightInd w:val="0"/>
        <w:textAlignment w:val="baseline"/>
        <w:rPr>
          <w:rFonts w:ascii="Arial" w:hAnsi="Arial" w:cs="Arial"/>
          <w:b/>
          <w:sz w:val="22"/>
          <w:szCs w:val="22"/>
          <w:lang w:eastAsia="en-GB"/>
        </w:rPr>
      </w:pPr>
    </w:p>
    <w:p w14:paraId="1F0B542A" w14:textId="77777777" w:rsidR="00033CA1" w:rsidRPr="008B0079" w:rsidRDefault="00033CA1" w:rsidP="00033CA1">
      <w:pPr>
        <w:overflowPunct w:val="0"/>
        <w:autoSpaceDE w:val="0"/>
        <w:autoSpaceDN w:val="0"/>
        <w:adjustRightInd w:val="0"/>
        <w:textAlignment w:val="baseline"/>
        <w:rPr>
          <w:rFonts w:ascii="Arial" w:hAnsi="Arial" w:cs="Arial"/>
          <w:b/>
          <w:sz w:val="22"/>
          <w:szCs w:val="22"/>
          <w:lang w:eastAsia="en-GB"/>
        </w:rPr>
      </w:pPr>
    </w:p>
    <w:p w14:paraId="10A88FED" w14:textId="77777777" w:rsidR="00033CA1" w:rsidRPr="008B0079" w:rsidRDefault="00033CA1" w:rsidP="00033CA1">
      <w:pPr>
        <w:overflowPunct w:val="0"/>
        <w:autoSpaceDE w:val="0"/>
        <w:autoSpaceDN w:val="0"/>
        <w:adjustRightInd w:val="0"/>
        <w:textAlignment w:val="baseline"/>
        <w:rPr>
          <w:rFonts w:ascii="Arial" w:hAnsi="Arial" w:cs="Arial"/>
          <w:sz w:val="22"/>
          <w:szCs w:val="22"/>
        </w:rPr>
      </w:pPr>
      <w:r w:rsidRPr="008B0079">
        <w:rPr>
          <w:rFonts w:ascii="Arial" w:hAnsi="Arial" w:cs="Arial"/>
          <w:b/>
          <w:sz w:val="22"/>
          <w:szCs w:val="22"/>
          <w:lang w:eastAsia="en-GB"/>
        </w:rPr>
        <w:br w:type="page"/>
      </w:r>
    </w:p>
    <w:p w14:paraId="2DA62135" w14:textId="77777777" w:rsidR="00033CA1" w:rsidRPr="008B0079" w:rsidRDefault="00033CA1" w:rsidP="00033CA1">
      <w:pPr>
        <w:tabs>
          <w:tab w:val="left" w:pos="6690"/>
        </w:tabs>
        <w:autoSpaceDE w:val="0"/>
        <w:autoSpaceDN w:val="0"/>
        <w:adjustRightInd w:val="0"/>
        <w:rPr>
          <w:rFonts w:ascii="Arial" w:hAnsi="Arial" w:cs="Arial"/>
          <w:sz w:val="22"/>
          <w:szCs w:val="22"/>
          <w:lang w:eastAsia="en-GB"/>
        </w:rPr>
      </w:pPr>
    </w:p>
    <w:p w14:paraId="5954CB3D" w14:textId="77777777" w:rsidR="00033CA1" w:rsidRPr="00335727" w:rsidRDefault="00033CA1" w:rsidP="00033CA1">
      <w:pPr>
        <w:tabs>
          <w:tab w:val="left" w:pos="6690"/>
        </w:tabs>
        <w:autoSpaceDE w:val="0"/>
        <w:autoSpaceDN w:val="0"/>
        <w:adjustRightInd w:val="0"/>
        <w:rPr>
          <w:rFonts w:ascii="Arial" w:hAnsi="Arial" w:cs="Arial"/>
          <w:b/>
          <w:sz w:val="22"/>
          <w:szCs w:val="22"/>
          <w:lang w:eastAsia="en-GB"/>
        </w:rPr>
      </w:pPr>
      <w:r w:rsidRPr="008B0079">
        <w:rPr>
          <w:rFonts w:ascii="Arial" w:hAnsi="Arial" w:cs="Arial"/>
          <w:b/>
          <w:sz w:val="22"/>
          <w:szCs w:val="22"/>
          <w:lang w:eastAsia="en-GB"/>
        </w:rPr>
        <w:t xml:space="preserve">Transit Custom Van 290 </w:t>
      </w:r>
      <w:r>
        <w:rPr>
          <w:rFonts w:ascii="Arial" w:hAnsi="Arial" w:cs="Arial"/>
          <w:b/>
          <w:sz w:val="22"/>
          <w:szCs w:val="22"/>
          <w:lang w:eastAsia="en-GB"/>
        </w:rPr>
        <w:t>125 kW</w:t>
      </w:r>
      <w:r w:rsidRPr="008B0079">
        <w:rPr>
          <w:rFonts w:ascii="Arial" w:hAnsi="Arial" w:cs="Arial"/>
          <w:b/>
          <w:sz w:val="22"/>
          <w:szCs w:val="22"/>
          <w:lang w:eastAsia="en-GB"/>
        </w:rPr>
        <w:t xml:space="preserve"> </w:t>
      </w:r>
      <w:r>
        <w:rPr>
          <w:rFonts w:ascii="Arial" w:hAnsi="Arial" w:cs="Arial"/>
          <w:b/>
          <w:sz w:val="22"/>
          <w:szCs w:val="22"/>
          <w:lang w:eastAsia="en-GB"/>
        </w:rPr>
        <w:t>krátký rozvor</w:t>
      </w:r>
      <w:r w:rsidRPr="006956E8">
        <w:rPr>
          <w:rFonts w:ascii="Arial" w:hAnsi="Arial" w:cs="Arial"/>
          <w:b/>
          <w:sz w:val="22"/>
          <w:szCs w:val="22"/>
          <w:lang w:eastAsia="en-GB"/>
        </w:rPr>
        <w:t>/</w:t>
      </w:r>
      <w:r>
        <w:rPr>
          <w:rFonts w:ascii="Arial" w:hAnsi="Arial" w:cs="Arial"/>
          <w:b/>
          <w:sz w:val="22"/>
          <w:szCs w:val="22"/>
          <w:lang w:eastAsia="en-GB"/>
        </w:rPr>
        <w:t>nízká střecha</w:t>
      </w:r>
      <w:r w:rsidRPr="006956E8">
        <w:rPr>
          <w:rFonts w:ascii="Arial" w:hAnsi="Arial" w:cs="Arial"/>
          <w:b/>
          <w:sz w:val="22"/>
          <w:szCs w:val="22"/>
          <w:lang w:eastAsia="en-GB"/>
        </w:rPr>
        <w:t xml:space="preserve"> </w:t>
      </w:r>
      <w:r w:rsidRPr="008B0079">
        <w:rPr>
          <w:rFonts w:ascii="Arial" w:hAnsi="Arial" w:cs="Arial"/>
          <w:b/>
          <w:sz w:val="22"/>
          <w:szCs w:val="22"/>
          <w:lang w:eastAsia="en-GB"/>
        </w:rPr>
        <w:t xml:space="preserve">(L1/H1) – Sport </w:t>
      </w:r>
    </w:p>
    <w:p w14:paraId="2505CCF6" w14:textId="77777777" w:rsidR="00033CA1" w:rsidRPr="008B0079" w:rsidRDefault="00033CA1" w:rsidP="00033CA1">
      <w:pPr>
        <w:tabs>
          <w:tab w:val="left" w:pos="6690"/>
        </w:tabs>
        <w:autoSpaceDE w:val="0"/>
        <w:autoSpaceDN w:val="0"/>
        <w:adjustRightInd w:val="0"/>
        <w:rPr>
          <w:rFonts w:ascii="Arial" w:hAnsi="Arial" w:cs="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346"/>
        <w:gridCol w:w="2138"/>
        <w:gridCol w:w="2184"/>
      </w:tblGrid>
      <w:tr w:rsidR="00033CA1" w:rsidRPr="008B0079" w14:paraId="67750C95" w14:textId="77777777" w:rsidTr="00AA1FA4">
        <w:tc>
          <w:tcPr>
            <w:tcW w:w="9242" w:type="dxa"/>
            <w:gridSpan w:val="4"/>
          </w:tcPr>
          <w:p w14:paraId="6A94BF20"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Motor</w:t>
            </w:r>
            <w:r w:rsidRPr="008B0079">
              <w:rPr>
                <w:rFonts w:ascii="Arial" w:hAnsi="Arial" w:cs="Arial"/>
                <w:b/>
                <w:szCs w:val="20"/>
                <w:lang w:eastAsia="en-GB"/>
              </w:rPr>
              <w:br/>
            </w:r>
          </w:p>
        </w:tc>
      </w:tr>
      <w:tr w:rsidR="00033CA1" w:rsidRPr="008B0079" w14:paraId="0D8D9914" w14:textId="77777777" w:rsidTr="00AA1FA4">
        <w:trPr>
          <w:trHeight w:val="23"/>
        </w:trPr>
        <w:tc>
          <w:tcPr>
            <w:tcW w:w="3369" w:type="dxa"/>
          </w:tcPr>
          <w:p w14:paraId="1070A7CB"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Typ</w:t>
            </w:r>
          </w:p>
        </w:tc>
        <w:tc>
          <w:tcPr>
            <w:tcW w:w="5873" w:type="dxa"/>
            <w:gridSpan w:val="3"/>
          </w:tcPr>
          <w:p w14:paraId="4CE1CD4B" w14:textId="77777777" w:rsidR="00033CA1" w:rsidRPr="008B0079" w:rsidRDefault="00033CA1" w:rsidP="00AA1FA4">
            <w:pPr>
              <w:autoSpaceDE w:val="0"/>
              <w:autoSpaceDN w:val="0"/>
              <w:adjustRightInd w:val="0"/>
              <w:jc w:val="center"/>
              <w:rPr>
                <w:rFonts w:ascii="Arial" w:hAnsi="Arial" w:cs="Arial"/>
                <w:szCs w:val="20"/>
                <w:lang w:eastAsia="en-GB"/>
              </w:rPr>
            </w:pPr>
            <w:r w:rsidRPr="006956E8">
              <w:rPr>
                <w:rFonts w:ascii="Arial" w:hAnsi="Arial" w:cs="Arial"/>
                <w:szCs w:val="20"/>
                <w:lang w:eastAsia="en-GB"/>
              </w:rPr>
              <w:t xml:space="preserve">Ford EcoBlue </w:t>
            </w:r>
            <w:r>
              <w:rPr>
                <w:rFonts w:ascii="Arial" w:hAnsi="Arial" w:cs="Arial"/>
                <w:szCs w:val="20"/>
                <w:lang w:eastAsia="en-GB"/>
              </w:rPr>
              <w:t>2,0 l</w:t>
            </w:r>
          </w:p>
        </w:tc>
      </w:tr>
      <w:tr w:rsidR="00033CA1" w:rsidRPr="008B0079" w14:paraId="0869D45E" w14:textId="77777777" w:rsidTr="00AA1FA4">
        <w:trPr>
          <w:trHeight w:val="21"/>
        </w:trPr>
        <w:tc>
          <w:tcPr>
            <w:tcW w:w="3369" w:type="dxa"/>
          </w:tcPr>
          <w:p w14:paraId="0C365E26"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výkon</w:t>
            </w:r>
            <w:r w:rsidRPr="006956E8">
              <w:rPr>
                <w:rFonts w:ascii="Arial" w:hAnsi="Arial" w:cs="Arial"/>
                <w:szCs w:val="20"/>
                <w:lang w:eastAsia="en-GB"/>
              </w:rPr>
              <w:t xml:space="preserve"> </w:t>
            </w:r>
            <w:r>
              <w:rPr>
                <w:rFonts w:ascii="Arial" w:hAnsi="Arial" w:cs="Arial"/>
                <w:szCs w:val="20"/>
                <w:lang w:eastAsia="en-GB"/>
              </w:rPr>
              <w:t>k</w:t>
            </w:r>
            <w:r w:rsidRPr="006956E8">
              <w:rPr>
                <w:rFonts w:ascii="Arial" w:hAnsi="Arial" w:cs="Arial"/>
                <w:szCs w:val="20"/>
                <w:lang w:eastAsia="en-GB"/>
              </w:rPr>
              <w:t xml:space="preserve"> (kW) </w:t>
            </w:r>
          </w:p>
        </w:tc>
        <w:tc>
          <w:tcPr>
            <w:tcW w:w="5873" w:type="dxa"/>
            <w:gridSpan w:val="3"/>
          </w:tcPr>
          <w:p w14:paraId="1CC68F08"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170 (125)</w:t>
            </w:r>
          </w:p>
        </w:tc>
      </w:tr>
      <w:tr w:rsidR="00033CA1" w:rsidRPr="008B0079" w14:paraId="18E00CEE" w14:textId="77777777" w:rsidTr="00AA1FA4">
        <w:trPr>
          <w:trHeight w:val="21"/>
        </w:trPr>
        <w:tc>
          <w:tcPr>
            <w:tcW w:w="3369" w:type="dxa"/>
          </w:tcPr>
          <w:p w14:paraId="5F04BEF0"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točivý moment</w:t>
            </w:r>
            <w:r w:rsidRPr="006956E8">
              <w:rPr>
                <w:rFonts w:ascii="Arial" w:hAnsi="Arial" w:cs="Arial"/>
                <w:szCs w:val="20"/>
                <w:lang w:eastAsia="en-GB"/>
              </w:rPr>
              <w:t xml:space="preserve"> Nm </w:t>
            </w:r>
          </w:p>
        </w:tc>
        <w:tc>
          <w:tcPr>
            <w:tcW w:w="5873" w:type="dxa"/>
            <w:gridSpan w:val="3"/>
          </w:tcPr>
          <w:p w14:paraId="541DDE25"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405</w:t>
            </w:r>
          </w:p>
        </w:tc>
      </w:tr>
      <w:tr w:rsidR="00033CA1" w:rsidRPr="008B0079" w14:paraId="12D6AA01" w14:textId="77777777" w:rsidTr="00AA1FA4">
        <w:trPr>
          <w:trHeight w:val="21"/>
        </w:trPr>
        <w:tc>
          <w:tcPr>
            <w:tcW w:w="9242" w:type="dxa"/>
            <w:gridSpan w:val="4"/>
          </w:tcPr>
          <w:p w14:paraId="665CD7FB"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b/>
                <w:szCs w:val="20"/>
                <w:lang w:eastAsia="en-GB"/>
              </w:rPr>
              <w:t>Pohon</w:t>
            </w:r>
          </w:p>
        </w:tc>
      </w:tr>
      <w:tr w:rsidR="00033CA1" w:rsidRPr="008B0079" w14:paraId="18C9069B" w14:textId="77777777" w:rsidTr="00AA1FA4">
        <w:trPr>
          <w:trHeight w:val="21"/>
        </w:trPr>
        <w:tc>
          <w:tcPr>
            <w:tcW w:w="3369" w:type="dxa"/>
          </w:tcPr>
          <w:p w14:paraId="50449877"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Konfigurace</w:t>
            </w:r>
          </w:p>
        </w:tc>
        <w:tc>
          <w:tcPr>
            <w:tcW w:w="5873" w:type="dxa"/>
            <w:gridSpan w:val="3"/>
          </w:tcPr>
          <w:p w14:paraId="7299FE98"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pohon předních kol</w:t>
            </w:r>
            <w:r w:rsidRPr="006956E8">
              <w:rPr>
                <w:rFonts w:ascii="Arial" w:hAnsi="Arial" w:cs="Arial"/>
                <w:szCs w:val="20"/>
                <w:lang w:eastAsia="en-GB"/>
              </w:rPr>
              <w:t xml:space="preserve">, </w:t>
            </w:r>
            <w:r>
              <w:rPr>
                <w:rFonts w:ascii="Arial" w:hAnsi="Arial" w:cs="Arial"/>
                <w:szCs w:val="20"/>
                <w:lang w:eastAsia="en-GB"/>
              </w:rPr>
              <w:t>motor napříč</w:t>
            </w:r>
            <w:r w:rsidRPr="006956E8">
              <w:rPr>
                <w:rFonts w:ascii="Arial" w:hAnsi="Arial" w:cs="Arial"/>
                <w:szCs w:val="20"/>
                <w:lang w:eastAsia="en-GB"/>
              </w:rPr>
              <w:t>, Auto-Start-Stop</w:t>
            </w:r>
          </w:p>
        </w:tc>
      </w:tr>
      <w:tr w:rsidR="00033CA1" w:rsidRPr="008B0079" w14:paraId="587A5C68" w14:textId="77777777" w:rsidTr="00AA1FA4">
        <w:trPr>
          <w:trHeight w:val="21"/>
        </w:trPr>
        <w:tc>
          <w:tcPr>
            <w:tcW w:w="3369" w:type="dxa"/>
          </w:tcPr>
          <w:p w14:paraId="730F25AC"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Převodovka</w:t>
            </w:r>
          </w:p>
        </w:tc>
        <w:tc>
          <w:tcPr>
            <w:tcW w:w="5873" w:type="dxa"/>
            <w:gridSpan w:val="3"/>
          </w:tcPr>
          <w:p w14:paraId="27252E9F"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 xml:space="preserve">šestistupňová manuální </w:t>
            </w:r>
            <w:r w:rsidRPr="006956E8">
              <w:rPr>
                <w:rFonts w:ascii="Arial" w:hAnsi="Arial" w:cs="Arial"/>
                <w:szCs w:val="20"/>
                <w:lang w:eastAsia="en-GB"/>
              </w:rPr>
              <w:t>VMT6 (</w:t>
            </w:r>
            <w:r>
              <w:rPr>
                <w:rFonts w:ascii="Arial" w:hAnsi="Arial" w:cs="Arial"/>
                <w:szCs w:val="20"/>
                <w:lang w:eastAsia="en-GB"/>
              </w:rPr>
              <w:t>stálý převod 4,</w:t>
            </w:r>
            <w:r w:rsidRPr="006956E8">
              <w:rPr>
                <w:rFonts w:ascii="Arial" w:hAnsi="Arial" w:cs="Arial"/>
                <w:szCs w:val="20"/>
                <w:lang w:eastAsia="en-GB"/>
              </w:rPr>
              <w:t>19)</w:t>
            </w:r>
          </w:p>
        </w:tc>
      </w:tr>
      <w:tr w:rsidR="00033CA1" w:rsidRPr="008B0079" w14:paraId="20F3BD49" w14:textId="77777777" w:rsidTr="00AA1FA4">
        <w:trPr>
          <w:trHeight w:val="85"/>
        </w:trPr>
        <w:tc>
          <w:tcPr>
            <w:tcW w:w="9242" w:type="dxa"/>
            <w:gridSpan w:val="4"/>
          </w:tcPr>
          <w:p w14:paraId="6937E908" w14:textId="622AD01E"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 xml:space="preserve">Jízdní výkony </w:t>
            </w:r>
            <w:r w:rsidR="009B78CB" w:rsidRPr="005451D5">
              <w:rPr>
                <w:rFonts w:ascii="Arial" w:hAnsi="Arial" w:cs="Arial"/>
                <w:szCs w:val="20"/>
                <w:vertAlign w:val="superscript"/>
              </w:rPr>
              <w:t>*</w:t>
            </w:r>
          </w:p>
        </w:tc>
      </w:tr>
      <w:tr w:rsidR="00033CA1" w:rsidRPr="008B0079" w14:paraId="31D6066C" w14:textId="77777777" w:rsidTr="00AA1FA4">
        <w:trPr>
          <w:trHeight w:val="85"/>
        </w:trPr>
        <w:tc>
          <w:tcPr>
            <w:tcW w:w="3369" w:type="dxa"/>
          </w:tcPr>
          <w:p w14:paraId="41B16A25" w14:textId="77777777" w:rsidR="00033CA1" w:rsidRPr="008B0079" w:rsidRDefault="00033CA1" w:rsidP="00AA1FA4">
            <w:pPr>
              <w:autoSpaceDE w:val="0"/>
              <w:autoSpaceDN w:val="0"/>
              <w:adjustRightInd w:val="0"/>
              <w:rPr>
                <w:rFonts w:ascii="Arial" w:hAnsi="Arial" w:cs="Arial"/>
                <w:szCs w:val="20"/>
              </w:rPr>
            </w:pPr>
          </w:p>
        </w:tc>
        <w:tc>
          <w:tcPr>
            <w:tcW w:w="1390" w:type="dxa"/>
          </w:tcPr>
          <w:p w14:paraId="4E41D200"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město</w:t>
            </w:r>
          </w:p>
        </w:tc>
        <w:tc>
          <w:tcPr>
            <w:tcW w:w="2241" w:type="dxa"/>
          </w:tcPr>
          <w:p w14:paraId="4E222B8E"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mimo město</w:t>
            </w:r>
          </w:p>
        </w:tc>
        <w:tc>
          <w:tcPr>
            <w:tcW w:w="2242" w:type="dxa"/>
          </w:tcPr>
          <w:p w14:paraId="0FEDD376"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kombinovaná</w:t>
            </w:r>
          </w:p>
        </w:tc>
      </w:tr>
      <w:tr w:rsidR="00033CA1" w:rsidRPr="008B0079" w14:paraId="3627DDE8" w14:textId="77777777" w:rsidTr="00AA1FA4">
        <w:trPr>
          <w:trHeight w:val="85"/>
        </w:trPr>
        <w:tc>
          <w:tcPr>
            <w:tcW w:w="3369" w:type="dxa"/>
          </w:tcPr>
          <w:p w14:paraId="7AC12BAE" w14:textId="67C6B1E0"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Spotřeba paliva</w:t>
            </w:r>
            <w:r w:rsidRPr="006956E8">
              <w:rPr>
                <w:rFonts w:ascii="Arial" w:hAnsi="Arial" w:cs="Arial"/>
                <w:szCs w:val="20"/>
                <w:lang w:eastAsia="en-GB"/>
              </w:rPr>
              <w:t xml:space="preserve"> </w:t>
            </w:r>
            <w:r w:rsidR="009B78CB" w:rsidRPr="005451D5">
              <w:rPr>
                <w:rFonts w:ascii="Arial" w:hAnsi="Arial" w:cs="Arial"/>
                <w:szCs w:val="20"/>
                <w:vertAlign w:val="superscript"/>
              </w:rPr>
              <w:t>**</w:t>
            </w:r>
            <w:r w:rsidR="009B78CB">
              <w:rPr>
                <w:rFonts w:ascii="Arial" w:hAnsi="Arial" w:cs="Arial"/>
                <w:szCs w:val="20"/>
                <w:lang w:eastAsia="en-GB"/>
              </w:rPr>
              <w:t xml:space="preserve"> </w:t>
            </w:r>
            <w:r>
              <w:rPr>
                <w:rFonts w:ascii="Arial" w:hAnsi="Arial" w:cs="Arial"/>
                <w:szCs w:val="20"/>
                <w:lang w:eastAsia="en-GB"/>
              </w:rPr>
              <w:t>l</w:t>
            </w:r>
            <w:r w:rsidRPr="006956E8">
              <w:rPr>
                <w:rFonts w:ascii="Arial" w:hAnsi="Arial" w:cs="Arial"/>
                <w:szCs w:val="20"/>
                <w:lang w:eastAsia="en-GB"/>
              </w:rPr>
              <w:t>/100</w:t>
            </w:r>
            <w:r>
              <w:rPr>
                <w:rFonts w:ascii="Arial" w:hAnsi="Arial" w:cs="Arial"/>
                <w:szCs w:val="20"/>
                <w:lang w:eastAsia="en-GB"/>
              </w:rPr>
              <w:t xml:space="preserve"> </w:t>
            </w:r>
            <w:r w:rsidRPr="006956E8">
              <w:rPr>
                <w:rFonts w:ascii="Arial" w:hAnsi="Arial" w:cs="Arial"/>
                <w:szCs w:val="20"/>
                <w:lang w:eastAsia="en-GB"/>
              </w:rPr>
              <w:t>km</w:t>
            </w:r>
          </w:p>
        </w:tc>
        <w:tc>
          <w:tcPr>
            <w:tcW w:w="1390" w:type="dxa"/>
          </w:tcPr>
          <w:p w14:paraId="5FB5B93B"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7,</w:t>
            </w:r>
            <w:r w:rsidRPr="008B0079">
              <w:rPr>
                <w:rFonts w:ascii="Arial" w:hAnsi="Arial" w:cs="Arial"/>
                <w:szCs w:val="20"/>
                <w:lang w:eastAsia="en-GB"/>
              </w:rPr>
              <w:t>1</w:t>
            </w:r>
          </w:p>
        </w:tc>
        <w:tc>
          <w:tcPr>
            <w:tcW w:w="2241" w:type="dxa"/>
          </w:tcPr>
          <w:p w14:paraId="598FF28F"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6,</w:t>
            </w:r>
            <w:r w:rsidRPr="008B0079">
              <w:rPr>
                <w:rFonts w:ascii="Arial" w:hAnsi="Arial" w:cs="Arial"/>
                <w:szCs w:val="20"/>
                <w:lang w:eastAsia="en-GB"/>
              </w:rPr>
              <w:t>0</w:t>
            </w:r>
          </w:p>
        </w:tc>
        <w:tc>
          <w:tcPr>
            <w:tcW w:w="2242" w:type="dxa"/>
          </w:tcPr>
          <w:p w14:paraId="025947E5"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6,</w:t>
            </w:r>
            <w:r w:rsidRPr="008B0079">
              <w:rPr>
                <w:rFonts w:ascii="Arial" w:hAnsi="Arial" w:cs="Arial"/>
                <w:szCs w:val="20"/>
                <w:lang w:eastAsia="en-GB"/>
              </w:rPr>
              <w:t>4</w:t>
            </w:r>
          </w:p>
        </w:tc>
      </w:tr>
      <w:tr w:rsidR="00033CA1" w:rsidRPr="008B0079" w14:paraId="2338E0C4" w14:textId="77777777" w:rsidTr="00AA1FA4">
        <w:trPr>
          <w:trHeight w:val="85"/>
        </w:trPr>
        <w:tc>
          <w:tcPr>
            <w:tcW w:w="3369" w:type="dxa"/>
          </w:tcPr>
          <w:p w14:paraId="3278CC39"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rPr>
              <w:t xml:space="preserve">Emise </w:t>
            </w:r>
            <w:r w:rsidRPr="006956E8">
              <w:rPr>
                <w:rFonts w:ascii="Arial" w:hAnsi="Arial" w:cs="Arial"/>
                <w:szCs w:val="20"/>
              </w:rPr>
              <w:t>CO</w:t>
            </w:r>
            <w:r w:rsidRPr="006956E8">
              <w:rPr>
                <w:rFonts w:ascii="Arial" w:hAnsi="Arial" w:cs="Arial"/>
                <w:szCs w:val="20"/>
                <w:vertAlign w:val="subscript"/>
              </w:rPr>
              <w:t>2</w:t>
            </w:r>
            <w:r w:rsidRPr="006956E8">
              <w:rPr>
                <w:rFonts w:ascii="Arial" w:hAnsi="Arial" w:cs="Arial"/>
                <w:szCs w:val="20"/>
                <w:lang w:eastAsia="en-GB"/>
              </w:rPr>
              <w:t xml:space="preserve"> g/km (</w:t>
            </w:r>
            <w:r>
              <w:rPr>
                <w:rFonts w:ascii="Arial" w:hAnsi="Arial" w:cs="Arial"/>
                <w:szCs w:val="20"/>
                <w:lang w:eastAsia="en-GB"/>
              </w:rPr>
              <w:t>průměr</w:t>
            </w:r>
            <w:r w:rsidRPr="006956E8">
              <w:rPr>
                <w:rFonts w:ascii="Arial" w:hAnsi="Arial" w:cs="Arial"/>
                <w:szCs w:val="20"/>
                <w:lang w:eastAsia="en-GB"/>
              </w:rPr>
              <w:t>)</w:t>
            </w:r>
          </w:p>
        </w:tc>
        <w:tc>
          <w:tcPr>
            <w:tcW w:w="5873" w:type="dxa"/>
            <w:gridSpan w:val="3"/>
          </w:tcPr>
          <w:p w14:paraId="5F3F875D"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165</w:t>
            </w:r>
          </w:p>
        </w:tc>
      </w:tr>
      <w:tr w:rsidR="00033CA1" w:rsidRPr="008B0079" w14:paraId="7E5CA0C8" w14:textId="77777777" w:rsidTr="00AA1FA4">
        <w:trPr>
          <w:trHeight w:val="23"/>
        </w:trPr>
        <w:tc>
          <w:tcPr>
            <w:tcW w:w="9242" w:type="dxa"/>
            <w:gridSpan w:val="4"/>
          </w:tcPr>
          <w:p w14:paraId="58137AD8"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Podvozek</w:t>
            </w:r>
            <w:r w:rsidRPr="008B0079">
              <w:rPr>
                <w:rFonts w:ascii="Arial" w:hAnsi="Arial" w:cs="Arial"/>
                <w:b/>
                <w:szCs w:val="20"/>
                <w:lang w:eastAsia="en-GB"/>
              </w:rPr>
              <w:br/>
            </w:r>
            <w:bookmarkStart w:id="11" w:name="_GoBack"/>
            <w:bookmarkEnd w:id="11"/>
          </w:p>
        </w:tc>
      </w:tr>
      <w:tr w:rsidR="00033CA1" w:rsidRPr="008B0079" w14:paraId="2A9A63B7" w14:textId="77777777" w:rsidTr="00AA1FA4">
        <w:trPr>
          <w:trHeight w:val="23"/>
        </w:trPr>
        <w:tc>
          <w:tcPr>
            <w:tcW w:w="3369" w:type="dxa"/>
          </w:tcPr>
          <w:p w14:paraId="42912393"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Vpředu</w:t>
            </w:r>
          </w:p>
        </w:tc>
        <w:tc>
          <w:tcPr>
            <w:tcW w:w="5873" w:type="dxa"/>
            <w:gridSpan w:val="3"/>
          </w:tcPr>
          <w:p w14:paraId="550E8F40"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vzpěry MacPherson, progresivní vinuté pružiny, stabilizátor, plynokapalinové tlumiče pérování</w:t>
            </w:r>
          </w:p>
        </w:tc>
      </w:tr>
      <w:tr w:rsidR="00033CA1" w:rsidRPr="008B0079" w14:paraId="4BDA9709" w14:textId="77777777" w:rsidTr="00AA1FA4">
        <w:trPr>
          <w:trHeight w:val="21"/>
        </w:trPr>
        <w:tc>
          <w:tcPr>
            <w:tcW w:w="3369" w:type="dxa"/>
          </w:tcPr>
          <w:p w14:paraId="7FF038AC"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Vzadu</w:t>
            </w:r>
          </w:p>
        </w:tc>
        <w:tc>
          <w:tcPr>
            <w:tcW w:w="5873" w:type="dxa"/>
            <w:gridSpan w:val="3"/>
          </w:tcPr>
          <w:p w14:paraId="3DBB0C7B"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listová pera</w:t>
            </w:r>
            <w:r w:rsidRPr="006956E8">
              <w:rPr>
                <w:rFonts w:ascii="Arial" w:hAnsi="Arial" w:cs="Arial"/>
                <w:szCs w:val="20"/>
                <w:lang w:eastAsia="en-GB"/>
              </w:rPr>
              <w:t xml:space="preserve">, </w:t>
            </w:r>
            <w:r>
              <w:rPr>
                <w:rFonts w:ascii="Arial" w:hAnsi="Arial" w:cs="Arial"/>
                <w:szCs w:val="20"/>
                <w:lang w:eastAsia="en-GB"/>
              </w:rPr>
              <w:t>plynokapalinové tlumiče pérování</w:t>
            </w:r>
          </w:p>
        </w:tc>
      </w:tr>
      <w:tr w:rsidR="00033CA1" w:rsidRPr="008B0079" w14:paraId="32C4BDB8" w14:textId="77777777" w:rsidTr="00AA1FA4">
        <w:trPr>
          <w:trHeight w:val="30"/>
        </w:trPr>
        <w:tc>
          <w:tcPr>
            <w:tcW w:w="3369" w:type="dxa"/>
          </w:tcPr>
          <w:p w14:paraId="1BE111A2"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Brzdy</w:t>
            </w:r>
          </w:p>
        </w:tc>
        <w:tc>
          <w:tcPr>
            <w:tcW w:w="5873" w:type="dxa"/>
            <w:gridSpan w:val="3"/>
          </w:tcPr>
          <w:p w14:paraId="246E33C4" w14:textId="77777777" w:rsidR="00033CA1" w:rsidRPr="008B0079" w:rsidRDefault="00033CA1" w:rsidP="00AA1FA4">
            <w:pPr>
              <w:jc w:val="center"/>
              <w:rPr>
                <w:rFonts w:ascii="Arial" w:hAnsi="Arial" w:cs="Arial"/>
                <w:szCs w:val="20"/>
              </w:rPr>
            </w:pPr>
            <w:r>
              <w:rPr>
                <w:rFonts w:ascii="Arial" w:hAnsi="Arial" w:cs="Arial"/>
                <w:szCs w:val="20"/>
                <w:lang w:eastAsia="en-GB"/>
              </w:rPr>
              <w:t>dvouokruhová soustava s posilovačem, kotoučové brzdy vpředu i vzadu, sériově montovaný elektronický stabilizační systém (ESC)</w:t>
            </w:r>
          </w:p>
        </w:tc>
      </w:tr>
      <w:tr w:rsidR="00033CA1" w:rsidRPr="008B0079" w14:paraId="70E0DD87" w14:textId="77777777" w:rsidTr="00AA1FA4">
        <w:tc>
          <w:tcPr>
            <w:tcW w:w="3369" w:type="dxa"/>
          </w:tcPr>
          <w:p w14:paraId="40AF1BAD"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Řízení</w:t>
            </w:r>
          </w:p>
        </w:tc>
        <w:tc>
          <w:tcPr>
            <w:tcW w:w="5873" w:type="dxa"/>
            <w:gridSpan w:val="3"/>
          </w:tcPr>
          <w:p w14:paraId="18C5A1E7" w14:textId="77777777" w:rsidR="00033CA1" w:rsidRPr="008B0079" w:rsidRDefault="00033CA1" w:rsidP="00AA1FA4">
            <w:pPr>
              <w:autoSpaceDE w:val="0"/>
              <w:autoSpaceDN w:val="0"/>
              <w:adjustRightInd w:val="0"/>
              <w:jc w:val="center"/>
              <w:rPr>
                <w:rFonts w:ascii="Arial" w:hAnsi="Arial" w:cs="Arial"/>
                <w:szCs w:val="20"/>
                <w:lang w:eastAsia="en-GB"/>
              </w:rPr>
            </w:pPr>
            <w:r>
              <w:rPr>
                <w:rFonts w:ascii="Arial" w:hAnsi="Arial" w:cs="Arial"/>
                <w:szCs w:val="20"/>
                <w:lang w:eastAsia="en-GB"/>
              </w:rPr>
              <w:t>hřebenové s posilovačem</w:t>
            </w:r>
            <w:r w:rsidRPr="006956E8">
              <w:rPr>
                <w:rFonts w:ascii="Arial" w:hAnsi="Arial" w:cs="Arial"/>
                <w:szCs w:val="20"/>
                <w:lang w:eastAsia="en-GB"/>
              </w:rPr>
              <w:t xml:space="preserve">, </w:t>
            </w:r>
            <w:r>
              <w:rPr>
                <w:rFonts w:ascii="Arial" w:hAnsi="Arial" w:cs="Arial"/>
                <w:szCs w:val="20"/>
                <w:lang w:eastAsia="en-GB"/>
              </w:rPr>
              <w:t>výškově a podélně seřiditelný volant</w:t>
            </w:r>
          </w:p>
        </w:tc>
      </w:tr>
      <w:tr w:rsidR="00033CA1" w:rsidRPr="008B0079" w14:paraId="68A1B916" w14:textId="77777777" w:rsidTr="00AA1FA4">
        <w:trPr>
          <w:trHeight w:val="56"/>
        </w:trPr>
        <w:tc>
          <w:tcPr>
            <w:tcW w:w="9242" w:type="dxa"/>
            <w:gridSpan w:val="4"/>
          </w:tcPr>
          <w:p w14:paraId="7D9F703C" w14:textId="77777777" w:rsidR="00033CA1" w:rsidRPr="008B0079" w:rsidRDefault="00033CA1" w:rsidP="00AA1FA4">
            <w:pPr>
              <w:autoSpaceDE w:val="0"/>
              <w:autoSpaceDN w:val="0"/>
              <w:adjustRightInd w:val="0"/>
              <w:rPr>
                <w:rFonts w:ascii="Arial" w:hAnsi="Arial" w:cs="Arial"/>
                <w:b/>
                <w:szCs w:val="20"/>
                <w:lang w:eastAsia="en-GB"/>
              </w:rPr>
            </w:pPr>
            <w:r>
              <w:rPr>
                <w:rFonts w:ascii="Arial" w:hAnsi="Arial" w:cs="Arial"/>
                <w:b/>
                <w:szCs w:val="20"/>
                <w:lang w:eastAsia="en-GB"/>
              </w:rPr>
              <w:t>Rozměry a hmotnosti</w:t>
            </w:r>
          </w:p>
        </w:tc>
      </w:tr>
      <w:tr w:rsidR="00033CA1" w:rsidRPr="008B0079" w14:paraId="71AA697F" w14:textId="77777777" w:rsidTr="00AA1FA4">
        <w:trPr>
          <w:trHeight w:val="56"/>
        </w:trPr>
        <w:tc>
          <w:tcPr>
            <w:tcW w:w="3369" w:type="dxa"/>
          </w:tcPr>
          <w:p w14:paraId="1F46749C"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Základní provozní hmotnost</w:t>
            </w:r>
            <w:r w:rsidRPr="006956E8">
              <w:rPr>
                <w:rFonts w:ascii="Arial" w:hAnsi="Arial" w:cs="Arial"/>
                <w:szCs w:val="20"/>
                <w:lang w:eastAsia="en-GB"/>
              </w:rPr>
              <w:t xml:space="preserve"> (kg)</w:t>
            </w:r>
          </w:p>
        </w:tc>
        <w:tc>
          <w:tcPr>
            <w:tcW w:w="5873" w:type="dxa"/>
            <w:gridSpan w:val="3"/>
          </w:tcPr>
          <w:p w14:paraId="6CF4428F"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2092</w:t>
            </w:r>
          </w:p>
        </w:tc>
      </w:tr>
      <w:tr w:rsidR="00033CA1" w:rsidRPr="008B0079" w14:paraId="05ABA9C7" w14:textId="77777777" w:rsidTr="00AA1FA4">
        <w:trPr>
          <w:trHeight w:val="56"/>
        </w:trPr>
        <w:tc>
          <w:tcPr>
            <w:tcW w:w="3369" w:type="dxa"/>
          </w:tcPr>
          <w:p w14:paraId="319E2F97"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Užitečná hmotnost</w:t>
            </w:r>
            <w:r w:rsidRPr="006956E8">
              <w:rPr>
                <w:rFonts w:ascii="Arial" w:hAnsi="Arial" w:cs="Arial"/>
                <w:szCs w:val="20"/>
                <w:lang w:eastAsia="en-GB"/>
              </w:rPr>
              <w:t xml:space="preserve"> (kg)</w:t>
            </w:r>
          </w:p>
        </w:tc>
        <w:tc>
          <w:tcPr>
            <w:tcW w:w="5873" w:type="dxa"/>
            <w:gridSpan w:val="3"/>
          </w:tcPr>
          <w:p w14:paraId="1C94707A"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808</w:t>
            </w:r>
          </w:p>
        </w:tc>
      </w:tr>
      <w:tr w:rsidR="00033CA1" w:rsidRPr="008B0079" w14:paraId="60D6811C" w14:textId="77777777" w:rsidTr="00AA1FA4">
        <w:trPr>
          <w:trHeight w:val="56"/>
        </w:trPr>
        <w:tc>
          <w:tcPr>
            <w:tcW w:w="3369" w:type="dxa"/>
          </w:tcPr>
          <w:p w14:paraId="259CE646"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přípustná hmotnost vozidla</w:t>
            </w:r>
            <w:r w:rsidRPr="006956E8">
              <w:rPr>
                <w:rFonts w:ascii="Arial" w:hAnsi="Arial" w:cs="Arial"/>
                <w:szCs w:val="20"/>
                <w:lang w:eastAsia="en-GB"/>
              </w:rPr>
              <w:t xml:space="preserve"> (kg)</w:t>
            </w:r>
          </w:p>
        </w:tc>
        <w:tc>
          <w:tcPr>
            <w:tcW w:w="5873" w:type="dxa"/>
            <w:gridSpan w:val="3"/>
          </w:tcPr>
          <w:p w14:paraId="0F3AE100"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2900</w:t>
            </w:r>
          </w:p>
        </w:tc>
      </w:tr>
      <w:tr w:rsidR="00033CA1" w:rsidRPr="008B0079" w14:paraId="0AF84B00" w14:textId="77777777" w:rsidTr="00AA1FA4">
        <w:trPr>
          <w:trHeight w:val="56"/>
        </w:trPr>
        <w:tc>
          <w:tcPr>
            <w:tcW w:w="3369" w:type="dxa"/>
          </w:tcPr>
          <w:p w14:paraId="2023ED49"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Nejvyšší přípustná hmotnost soupravy</w:t>
            </w:r>
            <w:r w:rsidRPr="006956E8">
              <w:rPr>
                <w:rFonts w:ascii="Arial" w:hAnsi="Arial" w:cs="Arial"/>
                <w:szCs w:val="20"/>
                <w:lang w:eastAsia="en-GB"/>
              </w:rPr>
              <w:t xml:space="preserve"> (kg)</w:t>
            </w:r>
          </w:p>
        </w:tc>
        <w:tc>
          <w:tcPr>
            <w:tcW w:w="5873" w:type="dxa"/>
            <w:gridSpan w:val="3"/>
          </w:tcPr>
          <w:p w14:paraId="1D52C264"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5100</w:t>
            </w:r>
          </w:p>
        </w:tc>
      </w:tr>
      <w:tr w:rsidR="00033CA1" w:rsidRPr="008B0079" w14:paraId="3F87C673" w14:textId="77777777" w:rsidTr="00AA1FA4">
        <w:trPr>
          <w:trHeight w:val="56"/>
        </w:trPr>
        <w:tc>
          <w:tcPr>
            <w:tcW w:w="3369" w:type="dxa"/>
          </w:tcPr>
          <w:p w14:paraId="7261FC37"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Hmotnost brzděného přívěsu</w:t>
            </w:r>
            <w:r w:rsidRPr="006956E8">
              <w:rPr>
                <w:rFonts w:ascii="Arial" w:hAnsi="Arial" w:cs="Arial"/>
                <w:szCs w:val="20"/>
                <w:lang w:eastAsia="en-GB"/>
              </w:rPr>
              <w:t xml:space="preserve"> (kg)</w:t>
            </w:r>
          </w:p>
        </w:tc>
        <w:tc>
          <w:tcPr>
            <w:tcW w:w="5873" w:type="dxa"/>
            <w:gridSpan w:val="3"/>
          </w:tcPr>
          <w:p w14:paraId="3415B32E"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2500</w:t>
            </w:r>
          </w:p>
        </w:tc>
      </w:tr>
      <w:tr w:rsidR="00033CA1" w:rsidRPr="008B0079" w14:paraId="3CF501CA" w14:textId="77777777" w:rsidTr="00AA1FA4">
        <w:trPr>
          <w:trHeight w:val="56"/>
        </w:trPr>
        <w:tc>
          <w:tcPr>
            <w:tcW w:w="3369" w:type="dxa"/>
          </w:tcPr>
          <w:p w14:paraId="56D50257"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Rozvor náprav</w:t>
            </w:r>
            <w:r w:rsidRPr="006956E8">
              <w:rPr>
                <w:rFonts w:ascii="Arial" w:hAnsi="Arial" w:cs="Arial"/>
                <w:szCs w:val="20"/>
                <w:lang w:eastAsia="en-GB"/>
              </w:rPr>
              <w:t xml:space="preserve"> (mm)</w:t>
            </w:r>
          </w:p>
        </w:tc>
        <w:tc>
          <w:tcPr>
            <w:tcW w:w="5873" w:type="dxa"/>
            <w:gridSpan w:val="3"/>
          </w:tcPr>
          <w:p w14:paraId="44C7B845"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2933</w:t>
            </w:r>
          </w:p>
        </w:tc>
      </w:tr>
      <w:tr w:rsidR="00033CA1" w:rsidRPr="008B0079" w14:paraId="73D1E4DE" w14:textId="77777777" w:rsidTr="00AA1FA4">
        <w:trPr>
          <w:trHeight w:val="56"/>
        </w:trPr>
        <w:tc>
          <w:tcPr>
            <w:tcW w:w="3369" w:type="dxa"/>
          </w:tcPr>
          <w:p w14:paraId="1E526A3E"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Délka</w:t>
            </w:r>
            <w:r w:rsidRPr="006956E8">
              <w:rPr>
                <w:rFonts w:ascii="Arial" w:hAnsi="Arial" w:cs="Arial"/>
                <w:szCs w:val="20"/>
                <w:lang w:eastAsia="en-GB"/>
              </w:rPr>
              <w:t xml:space="preserve"> (mm)</w:t>
            </w:r>
          </w:p>
        </w:tc>
        <w:tc>
          <w:tcPr>
            <w:tcW w:w="5873" w:type="dxa"/>
            <w:gridSpan w:val="3"/>
          </w:tcPr>
          <w:p w14:paraId="5AC2876A"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4973</w:t>
            </w:r>
          </w:p>
        </w:tc>
      </w:tr>
      <w:tr w:rsidR="00033CA1" w:rsidRPr="008B0079" w14:paraId="0AD2183B" w14:textId="77777777" w:rsidTr="00AA1FA4">
        <w:trPr>
          <w:trHeight w:val="56"/>
        </w:trPr>
        <w:tc>
          <w:tcPr>
            <w:tcW w:w="3369" w:type="dxa"/>
          </w:tcPr>
          <w:p w14:paraId="5646000C"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Výška</w:t>
            </w:r>
            <w:r w:rsidRPr="006956E8">
              <w:rPr>
                <w:rFonts w:ascii="Arial" w:hAnsi="Arial" w:cs="Arial"/>
                <w:szCs w:val="20"/>
                <w:lang w:eastAsia="en-GB"/>
              </w:rPr>
              <w:t xml:space="preserve"> (mm)</w:t>
            </w:r>
          </w:p>
        </w:tc>
        <w:tc>
          <w:tcPr>
            <w:tcW w:w="5873" w:type="dxa"/>
            <w:gridSpan w:val="3"/>
          </w:tcPr>
          <w:p w14:paraId="567CBFAC"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2000 (</w:t>
            </w:r>
            <w:r>
              <w:rPr>
                <w:rFonts w:ascii="Arial" w:hAnsi="Arial" w:cs="Arial"/>
                <w:szCs w:val="20"/>
                <w:lang w:eastAsia="en-GB"/>
              </w:rPr>
              <w:t>nezatížený vůz</w:t>
            </w:r>
            <w:r w:rsidRPr="008B0079">
              <w:rPr>
                <w:rFonts w:ascii="Arial" w:hAnsi="Arial" w:cs="Arial"/>
                <w:szCs w:val="20"/>
                <w:lang w:eastAsia="en-GB"/>
              </w:rPr>
              <w:t>)</w:t>
            </w:r>
          </w:p>
        </w:tc>
      </w:tr>
      <w:tr w:rsidR="00033CA1" w:rsidRPr="008B0079" w14:paraId="58748CCB" w14:textId="77777777" w:rsidTr="00AA1FA4">
        <w:trPr>
          <w:trHeight w:val="56"/>
        </w:trPr>
        <w:tc>
          <w:tcPr>
            <w:tcW w:w="3369" w:type="dxa"/>
          </w:tcPr>
          <w:p w14:paraId="38F854BE"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Šířka</w:t>
            </w:r>
            <w:r w:rsidRPr="006956E8">
              <w:rPr>
                <w:rFonts w:ascii="Arial" w:hAnsi="Arial" w:cs="Arial"/>
                <w:szCs w:val="20"/>
                <w:lang w:eastAsia="en-GB"/>
              </w:rPr>
              <w:t xml:space="preserve"> (mm)</w:t>
            </w:r>
            <w:r>
              <w:rPr>
                <w:rFonts w:ascii="Arial" w:hAnsi="Arial" w:cs="Arial"/>
                <w:szCs w:val="20"/>
                <w:lang w:eastAsia="en-GB"/>
              </w:rPr>
              <w:t xml:space="preserve"> včetně/bez zrcátek</w:t>
            </w:r>
          </w:p>
        </w:tc>
        <w:tc>
          <w:tcPr>
            <w:tcW w:w="5873" w:type="dxa"/>
            <w:gridSpan w:val="3"/>
          </w:tcPr>
          <w:p w14:paraId="29D7D78A" w14:textId="1C000AF2"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2272/1986</w:t>
            </w:r>
          </w:p>
        </w:tc>
      </w:tr>
      <w:tr w:rsidR="00033CA1" w:rsidRPr="008B0079" w14:paraId="5EC53671" w14:textId="77777777" w:rsidTr="00AA1FA4">
        <w:trPr>
          <w:trHeight w:val="56"/>
        </w:trPr>
        <w:tc>
          <w:tcPr>
            <w:tcW w:w="3369" w:type="dxa"/>
          </w:tcPr>
          <w:p w14:paraId="0A4A226A" w14:textId="77777777" w:rsidR="00033CA1" w:rsidRPr="008B0079" w:rsidRDefault="00033CA1" w:rsidP="00AA1FA4">
            <w:pPr>
              <w:autoSpaceDE w:val="0"/>
              <w:autoSpaceDN w:val="0"/>
              <w:adjustRightInd w:val="0"/>
              <w:rPr>
                <w:rFonts w:ascii="Arial" w:hAnsi="Arial" w:cs="Arial"/>
                <w:szCs w:val="20"/>
                <w:lang w:eastAsia="en-GB"/>
              </w:rPr>
            </w:pPr>
            <w:r>
              <w:rPr>
                <w:rFonts w:ascii="Arial" w:hAnsi="Arial" w:cs="Arial"/>
                <w:szCs w:val="20"/>
                <w:lang w:eastAsia="en-GB"/>
              </w:rPr>
              <w:t>Objem nákladového prostoru</w:t>
            </w:r>
            <w:r w:rsidRPr="006956E8">
              <w:rPr>
                <w:rFonts w:ascii="Arial" w:hAnsi="Arial" w:cs="Arial"/>
                <w:szCs w:val="20"/>
                <w:lang w:eastAsia="en-GB"/>
              </w:rPr>
              <w:t xml:space="preserve"> (m</w:t>
            </w:r>
            <w:r w:rsidRPr="006956E8">
              <w:rPr>
                <w:rFonts w:ascii="Arial" w:hAnsi="Arial" w:cs="Arial"/>
                <w:szCs w:val="20"/>
                <w:vertAlign w:val="superscript"/>
                <w:lang w:eastAsia="en-GB"/>
              </w:rPr>
              <w:t>3</w:t>
            </w:r>
            <w:r w:rsidRPr="006956E8">
              <w:rPr>
                <w:rFonts w:ascii="Arial" w:hAnsi="Arial" w:cs="Arial"/>
                <w:szCs w:val="20"/>
                <w:lang w:eastAsia="en-GB"/>
              </w:rPr>
              <w:t xml:space="preserve">) </w:t>
            </w:r>
          </w:p>
        </w:tc>
        <w:tc>
          <w:tcPr>
            <w:tcW w:w="5873" w:type="dxa"/>
            <w:gridSpan w:val="3"/>
          </w:tcPr>
          <w:p w14:paraId="5916E7BE" w14:textId="77777777" w:rsidR="00033CA1" w:rsidRPr="008B0079" w:rsidRDefault="00033CA1" w:rsidP="00AA1FA4">
            <w:pPr>
              <w:autoSpaceDE w:val="0"/>
              <w:autoSpaceDN w:val="0"/>
              <w:adjustRightInd w:val="0"/>
              <w:jc w:val="center"/>
              <w:rPr>
                <w:rFonts w:ascii="Arial" w:hAnsi="Arial" w:cs="Arial"/>
                <w:szCs w:val="20"/>
                <w:lang w:eastAsia="en-GB"/>
              </w:rPr>
            </w:pPr>
            <w:r w:rsidRPr="008B0079">
              <w:rPr>
                <w:rFonts w:ascii="Arial" w:hAnsi="Arial" w:cs="Arial"/>
                <w:szCs w:val="20"/>
                <w:lang w:eastAsia="en-GB"/>
              </w:rPr>
              <w:t>6</w:t>
            </w:r>
            <w:r>
              <w:rPr>
                <w:rFonts w:ascii="Arial" w:hAnsi="Arial" w:cs="Arial"/>
                <w:szCs w:val="20"/>
                <w:lang w:eastAsia="en-GB"/>
              </w:rPr>
              <w:t>,</w:t>
            </w:r>
            <w:r w:rsidRPr="008B0079">
              <w:rPr>
                <w:rFonts w:ascii="Arial" w:hAnsi="Arial" w:cs="Arial"/>
                <w:szCs w:val="20"/>
                <w:lang w:eastAsia="en-GB"/>
              </w:rPr>
              <w:t>0 (</w:t>
            </w:r>
            <w:r>
              <w:rPr>
                <w:rFonts w:ascii="Arial" w:hAnsi="Arial" w:cs="Arial"/>
                <w:szCs w:val="20"/>
                <w:lang w:eastAsia="en-GB"/>
              </w:rPr>
              <w:t>s celoplošnou přepážkou</w:t>
            </w:r>
            <w:r w:rsidRPr="008B0079">
              <w:rPr>
                <w:rFonts w:ascii="Arial" w:hAnsi="Arial" w:cs="Arial"/>
                <w:szCs w:val="20"/>
                <w:lang w:eastAsia="en-GB"/>
              </w:rPr>
              <w:t>)</w:t>
            </w:r>
          </w:p>
        </w:tc>
      </w:tr>
    </w:tbl>
    <w:p w14:paraId="4EC685C2" w14:textId="77777777" w:rsidR="00033CA1" w:rsidRPr="008B0079" w:rsidRDefault="00033CA1" w:rsidP="00033CA1">
      <w:pPr>
        <w:overflowPunct w:val="0"/>
        <w:autoSpaceDE w:val="0"/>
        <w:autoSpaceDN w:val="0"/>
        <w:adjustRightInd w:val="0"/>
        <w:textAlignment w:val="baseline"/>
        <w:rPr>
          <w:rFonts w:ascii="Arial" w:hAnsi="Arial" w:cs="Arial"/>
          <w:b/>
          <w:sz w:val="22"/>
          <w:szCs w:val="22"/>
          <w:lang w:eastAsia="en-GB"/>
        </w:rPr>
      </w:pPr>
    </w:p>
    <w:p w14:paraId="31065538" w14:textId="77777777" w:rsidR="00033CA1" w:rsidRPr="008B0079" w:rsidRDefault="00033CA1" w:rsidP="00033CA1">
      <w:pPr>
        <w:overflowPunct w:val="0"/>
        <w:autoSpaceDE w:val="0"/>
        <w:autoSpaceDN w:val="0"/>
        <w:adjustRightInd w:val="0"/>
        <w:textAlignment w:val="baseline"/>
        <w:rPr>
          <w:rFonts w:ascii="Arial" w:hAnsi="Arial" w:cs="Arial"/>
          <w:sz w:val="22"/>
          <w:szCs w:val="22"/>
        </w:rPr>
      </w:pPr>
    </w:p>
    <w:p w14:paraId="5B0014D7" w14:textId="77777777" w:rsidR="00033CA1" w:rsidRPr="008B0079" w:rsidRDefault="00033CA1" w:rsidP="00033CA1">
      <w:pPr>
        <w:rPr>
          <w:rFonts w:ascii="Arial" w:hAnsi="Arial" w:cs="Arial"/>
          <w:sz w:val="22"/>
          <w:szCs w:val="22"/>
        </w:rPr>
      </w:pPr>
      <w:r w:rsidRPr="008B0079">
        <w:rPr>
          <w:rFonts w:ascii="Arial" w:hAnsi="Arial" w:cs="Arial"/>
          <w:sz w:val="22"/>
          <w:szCs w:val="22"/>
        </w:rPr>
        <w:br w:type="page"/>
      </w:r>
    </w:p>
    <w:p w14:paraId="2D2C7198" w14:textId="77777777" w:rsidR="00033CA1" w:rsidRPr="006956E8" w:rsidRDefault="00033CA1" w:rsidP="00033CA1">
      <w:pPr>
        <w:autoSpaceDE w:val="0"/>
        <w:autoSpaceDN w:val="0"/>
        <w:adjustRightInd w:val="0"/>
        <w:rPr>
          <w:rFonts w:ascii="Arial" w:hAnsi="Arial" w:cs="Arial"/>
          <w:b/>
          <w:sz w:val="22"/>
          <w:szCs w:val="22"/>
        </w:rPr>
      </w:pPr>
      <w:r w:rsidRPr="006956E8">
        <w:rPr>
          <w:rFonts w:ascii="Arial" w:hAnsi="Arial" w:cs="Arial"/>
          <w:b/>
          <w:sz w:val="22"/>
          <w:szCs w:val="22"/>
        </w:rPr>
        <w:lastRenderedPageBreak/>
        <w:t>Příloha: Grafy průběhu výkonu a točivého momentu</w:t>
      </w:r>
    </w:p>
    <w:p w14:paraId="1D0EA6DE" w14:textId="77777777" w:rsidR="00033CA1" w:rsidRPr="008B0079" w:rsidRDefault="00033CA1" w:rsidP="00033CA1">
      <w:pPr>
        <w:autoSpaceDE w:val="0"/>
        <w:autoSpaceDN w:val="0"/>
        <w:adjustRightInd w:val="0"/>
        <w:rPr>
          <w:rFonts w:ascii="Arial" w:hAnsi="Arial" w:cs="Arial"/>
          <w:sz w:val="22"/>
          <w:szCs w:val="22"/>
        </w:rPr>
      </w:pPr>
    </w:p>
    <w:p w14:paraId="56245389" w14:textId="77777777" w:rsidR="00033CA1" w:rsidRPr="006956E8" w:rsidRDefault="00033CA1" w:rsidP="00033CA1">
      <w:pPr>
        <w:autoSpaceDE w:val="0"/>
        <w:autoSpaceDN w:val="0"/>
        <w:adjustRightInd w:val="0"/>
        <w:rPr>
          <w:rFonts w:ascii="Arial" w:hAnsi="Arial" w:cs="Arial"/>
          <w:sz w:val="22"/>
          <w:szCs w:val="22"/>
        </w:rPr>
      </w:pPr>
      <w:r>
        <w:rPr>
          <w:rFonts w:ascii="Arial" w:hAnsi="Arial" w:cs="Arial"/>
          <w:sz w:val="22"/>
          <w:szCs w:val="22"/>
        </w:rPr>
        <w:t>2.0</w:t>
      </w:r>
      <w:r w:rsidRPr="006956E8">
        <w:rPr>
          <w:rFonts w:ascii="Arial" w:hAnsi="Arial" w:cs="Arial"/>
          <w:sz w:val="22"/>
          <w:szCs w:val="22"/>
        </w:rPr>
        <w:t xml:space="preserve"> Ford EcoBlue TDCi </w:t>
      </w:r>
      <w:r>
        <w:rPr>
          <w:rFonts w:ascii="Arial" w:hAnsi="Arial" w:cs="Arial"/>
          <w:sz w:val="22"/>
          <w:szCs w:val="22"/>
        </w:rPr>
        <w:t>77 kW</w:t>
      </w:r>
      <w:r w:rsidRPr="006956E8">
        <w:rPr>
          <w:rFonts w:ascii="Arial" w:hAnsi="Arial" w:cs="Arial"/>
          <w:sz w:val="22"/>
          <w:szCs w:val="22"/>
        </w:rPr>
        <w:t xml:space="preserve"> FWD (Euro 6)</w:t>
      </w:r>
    </w:p>
    <w:p w14:paraId="4AA59426" w14:textId="77777777" w:rsidR="00033CA1" w:rsidRPr="008B0079" w:rsidRDefault="00033CA1" w:rsidP="00033CA1">
      <w:pPr>
        <w:autoSpaceDE w:val="0"/>
        <w:autoSpaceDN w:val="0"/>
        <w:adjustRightInd w:val="0"/>
        <w:rPr>
          <w:rFonts w:ascii="Arial" w:hAnsi="Arial" w:cs="Arial"/>
          <w:sz w:val="22"/>
          <w:szCs w:val="22"/>
        </w:rPr>
      </w:pPr>
    </w:p>
    <w:p w14:paraId="4D31466D" w14:textId="77777777" w:rsidR="00033CA1" w:rsidRPr="008B0079" w:rsidRDefault="00033CA1" w:rsidP="00033CA1">
      <w:pPr>
        <w:autoSpaceDE w:val="0"/>
        <w:autoSpaceDN w:val="0"/>
        <w:adjustRightInd w:val="0"/>
        <w:rPr>
          <w:rFonts w:ascii="Arial" w:hAnsi="Arial" w:cs="Arial"/>
          <w:sz w:val="22"/>
          <w:szCs w:val="22"/>
        </w:rPr>
      </w:pPr>
      <w:r w:rsidRPr="008B0079">
        <w:rPr>
          <w:rFonts w:ascii="Arial" w:hAnsi="Arial" w:cs="Arial"/>
          <w:noProof/>
          <w:sz w:val="22"/>
          <w:szCs w:val="22"/>
          <w:lang w:eastAsia="cs-CZ"/>
        </w:rPr>
        <w:drawing>
          <wp:inline distT="0" distB="0" distL="0" distR="0" wp14:anchorId="08AC57C8" wp14:editId="56B03BD1">
            <wp:extent cx="5400000" cy="345937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459375"/>
                    </a:xfrm>
                    <a:prstGeom prst="rect">
                      <a:avLst/>
                    </a:prstGeom>
                    <a:noFill/>
                  </pic:spPr>
                </pic:pic>
              </a:graphicData>
            </a:graphic>
          </wp:inline>
        </w:drawing>
      </w:r>
    </w:p>
    <w:p w14:paraId="7667AE84" w14:textId="77777777" w:rsidR="00033CA1" w:rsidRPr="008B0079" w:rsidRDefault="00033CA1" w:rsidP="00033CA1">
      <w:pPr>
        <w:autoSpaceDE w:val="0"/>
        <w:autoSpaceDN w:val="0"/>
        <w:adjustRightInd w:val="0"/>
        <w:rPr>
          <w:rFonts w:ascii="Arial" w:hAnsi="Arial" w:cs="Arial"/>
          <w:sz w:val="22"/>
          <w:szCs w:val="22"/>
        </w:rPr>
      </w:pPr>
    </w:p>
    <w:p w14:paraId="029F05E1" w14:textId="77777777" w:rsidR="00033CA1" w:rsidRPr="006956E8" w:rsidRDefault="00033CA1" w:rsidP="00033CA1">
      <w:pPr>
        <w:autoSpaceDE w:val="0"/>
        <w:autoSpaceDN w:val="0"/>
        <w:adjustRightInd w:val="0"/>
        <w:rPr>
          <w:rFonts w:ascii="Arial" w:hAnsi="Arial" w:cs="Arial"/>
          <w:sz w:val="22"/>
          <w:szCs w:val="22"/>
        </w:rPr>
      </w:pPr>
      <w:r>
        <w:rPr>
          <w:rFonts w:ascii="Arial" w:hAnsi="Arial" w:cs="Arial"/>
          <w:sz w:val="22"/>
          <w:szCs w:val="22"/>
        </w:rPr>
        <w:t>2.0</w:t>
      </w:r>
      <w:r w:rsidRPr="006956E8">
        <w:rPr>
          <w:rFonts w:ascii="Arial" w:hAnsi="Arial" w:cs="Arial"/>
          <w:sz w:val="22"/>
          <w:szCs w:val="22"/>
        </w:rPr>
        <w:t xml:space="preserve"> Ford EcoBlue TDCi </w:t>
      </w:r>
      <w:r>
        <w:rPr>
          <w:rFonts w:ascii="Arial" w:hAnsi="Arial" w:cs="Arial"/>
          <w:sz w:val="22"/>
          <w:szCs w:val="22"/>
        </w:rPr>
        <w:t>96 kW</w:t>
      </w:r>
      <w:r w:rsidRPr="006956E8">
        <w:rPr>
          <w:rFonts w:ascii="Arial" w:hAnsi="Arial" w:cs="Arial"/>
          <w:sz w:val="22"/>
          <w:szCs w:val="22"/>
        </w:rPr>
        <w:t xml:space="preserve"> FWD (Euro 6)</w:t>
      </w:r>
    </w:p>
    <w:p w14:paraId="29B12909" w14:textId="77777777" w:rsidR="00033CA1" w:rsidRPr="008B0079" w:rsidRDefault="00033CA1" w:rsidP="00033CA1">
      <w:pPr>
        <w:autoSpaceDE w:val="0"/>
        <w:autoSpaceDN w:val="0"/>
        <w:adjustRightInd w:val="0"/>
        <w:rPr>
          <w:rFonts w:ascii="Arial" w:hAnsi="Arial" w:cs="Arial"/>
          <w:sz w:val="22"/>
          <w:szCs w:val="22"/>
        </w:rPr>
      </w:pPr>
    </w:p>
    <w:p w14:paraId="0C7FFCC4" w14:textId="77777777" w:rsidR="00033CA1" w:rsidRPr="008B0079" w:rsidRDefault="00033CA1" w:rsidP="00033CA1">
      <w:pPr>
        <w:autoSpaceDE w:val="0"/>
        <w:autoSpaceDN w:val="0"/>
        <w:adjustRightInd w:val="0"/>
        <w:rPr>
          <w:rFonts w:ascii="Arial" w:hAnsi="Arial" w:cs="Arial"/>
          <w:sz w:val="22"/>
          <w:szCs w:val="22"/>
        </w:rPr>
      </w:pPr>
      <w:r w:rsidRPr="008B0079">
        <w:rPr>
          <w:rFonts w:ascii="Arial" w:hAnsi="Arial" w:cs="Arial"/>
          <w:noProof/>
          <w:sz w:val="22"/>
          <w:szCs w:val="22"/>
          <w:lang w:eastAsia="cs-CZ"/>
        </w:rPr>
        <w:drawing>
          <wp:inline distT="0" distB="0" distL="0" distR="0" wp14:anchorId="41F3A88D" wp14:editId="3B960B14">
            <wp:extent cx="5400000" cy="34596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3459600"/>
                    </a:xfrm>
                    <a:prstGeom prst="rect">
                      <a:avLst/>
                    </a:prstGeom>
                    <a:noFill/>
                  </pic:spPr>
                </pic:pic>
              </a:graphicData>
            </a:graphic>
          </wp:inline>
        </w:drawing>
      </w:r>
    </w:p>
    <w:p w14:paraId="2510A20D" w14:textId="77777777" w:rsidR="00033CA1" w:rsidRPr="006956E8" w:rsidRDefault="00033CA1" w:rsidP="00033CA1">
      <w:pPr>
        <w:keepNext/>
        <w:autoSpaceDE w:val="0"/>
        <w:autoSpaceDN w:val="0"/>
        <w:adjustRightInd w:val="0"/>
        <w:rPr>
          <w:rFonts w:ascii="Arial" w:hAnsi="Arial" w:cs="Arial"/>
          <w:sz w:val="22"/>
          <w:szCs w:val="22"/>
        </w:rPr>
      </w:pPr>
      <w:r>
        <w:rPr>
          <w:rFonts w:ascii="Arial" w:hAnsi="Arial" w:cs="Arial"/>
          <w:sz w:val="22"/>
          <w:szCs w:val="22"/>
        </w:rPr>
        <w:lastRenderedPageBreak/>
        <w:t>2.0</w:t>
      </w:r>
      <w:r w:rsidRPr="006956E8">
        <w:rPr>
          <w:rFonts w:ascii="Arial" w:hAnsi="Arial" w:cs="Arial"/>
          <w:sz w:val="22"/>
          <w:szCs w:val="22"/>
        </w:rPr>
        <w:t xml:space="preserve"> Ford EcoBlue TDCi </w:t>
      </w:r>
      <w:r>
        <w:rPr>
          <w:rFonts w:ascii="Arial" w:hAnsi="Arial" w:cs="Arial"/>
          <w:sz w:val="22"/>
          <w:szCs w:val="22"/>
        </w:rPr>
        <w:t>125 kW</w:t>
      </w:r>
      <w:r w:rsidRPr="006956E8">
        <w:rPr>
          <w:rFonts w:ascii="Arial" w:hAnsi="Arial" w:cs="Arial"/>
          <w:sz w:val="22"/>
          <w:szCs w:val="22"/>
        </w:rPr>
        <w:t xml:space="preserve"> FWD (Euro 6)</w:t>
      </w:r>
    </w:p>
    <w:p w14:paraId="0A25A511" w14:textId="77777777" w:rsidR="00033CA1" w:rsidRPr="008B0079" w:rsidRDefault="00033CA1" w:rsidP="00033CA1">
      <w:pPr>
        <w:autoSpaceDE w:val="0"/>
        <w:autoSpaceDN w:val="0"/>
        <w:adjustRightInd w:val="0"/>
        <w:rPr>
          <w:rFonts w:ascii="Arial" w:hAnsi="Arial" w:cs="Arial"/>
          <w:sz w:val="22"/>
          <w:szCs w:val="22"/>
          <w:lang w:eastAsia="en-GB"/>
        </w:rPr>
      </w:pPr>
      <w:r w:rsidRPr="008B0079">
        <w:rPr>
          <w:rFonts w:ascii="Arial" w:hAnsi="Arial" w:cs="Arial"/>
          <w:noProof/>
          <w:sz w:val="22"/>
          <w:szCs w:val="22"/>
          <w:lang w:eastAsia="cs-CZ"/>
        </w:rPr>
        <w:drawing>
          <wp:inline distT="0" distB="0" distL="0" distR="0" wp14:anchorId="0633E0A6" wp14:editId="0F3E06BE">
            <wp:extent cx="5400000" cy="345960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3459600"/>
                    </a:xfrm>
                    <a:prstGeom prst="rect">
                      <a:avLst/>
                    </a:prstGeom>
                    <a:noFill/>
                  </pic:spPr>
                </pic:pic>
              </a:graphicData>
            </a:graphic>
          </wp:inline>
        </w:drawing>
      </w:r>
    </w:p>
    <w:p w14:paraId="613A3692" w14:textId="77777777" w:rsidR="00033CA1" w:rsidRPr="008B0079" w:rsidRDefault="00033CA1" w:rsidP="00033CA1">
      <w:pPr>
        <w:autoSpaceDE w:val="0"/>
        <w:autoSpaceDN w:val="0"/>
        <w:adjustRightInd w:val="0"/>
        <w:rPr>
          <w:rFonts w:ascii="Arial" w:hAnsi="Arial" w:cs="Arial"/>
          <w:sz w:val="22"/>
          <w:szCs w:val="22"/>
          <w:lang w:eastAsia="en-GB"/>
        </w:rPr>
      </w:pPr>
    </w:p>
    <w:p w14:paraId="39C3B85C" w14:textId="77777777" w:rsidR="00033CA1" w:rsidRPr="008B0079" w:rsidRDefault="00033CA1" w:rsidP="00033CA1">
      <w:pPr>
        <w:overflowPunct w:val="0"/>
        <w:autoSpaceDE w:val="0"/>
        <w:autoSpaceDN w:val="0"/>
        <w:adjustRightInd w:val="0"/>
        <w:textAlignment w:val="baseline"/>
        <w:rPr>
          <w:rFonts w:ascii="Arial" w:hAnsi="Arial" w:cs="Arial"/>
          <w:sz w:val="18"/>
          <w:szCs w:val="18"/>
        </w:rPr>
      </w:pPr>
    </w:p>
    <w:p w14:paraId="248466E2" w14:textId="4C6351D4" w:rsidR="00033CA1" w:rsidRDefault="008843E8" w:rsidP="005451D5">
      <w:pPr>
        <w:jc w:val="both"/>
        <w:rPr>
          <w:rFonts w:ascii="Arial" w:hAnsi="Arial" w:cs="Arial"/>
          <w:szCs w:val="20"/>
        </w:rPr>
      </w:pPr>
      <w:r>
        <w:rPr>
          <w:rFonts w:ascii="Arial" w:hAnsi="Arial" w:cs="Arial"/>
          <w:szCs w:val="20"/>
        </w:rPr>
        <w:t>*</w:t>
      </w:r>
      <w:r w:rsidR="00033CA1" w:rsidRPr="006728BA">
        <w:rPr>
          <w:rFonts w:ascii="Arial" w:hAnsi="Arial" w:cs="Arial"/>
          <w:szCs w:val="20"/>
        </w:rPr>
        <w:t>Poznámka: Uvedené informace jsou předběžné a byly správné v době odevzdání tohoto dokumentu do výroby. Společnost Ford nicméně vyznává strategii neustálého zdokonalování svých produktů. Právo na změny bez předchozího upozornění vyhrazeno.</w:t>
      </w:r>
    </w:p>
    <w:p w14:paraId="19471A05" w14:textId="57BDE9C9" w:rsidR="008843E8" w:rsidRDefault="008843E8" w:rsidP="005451D5">
      <w:pPr>
        <w:jc w:val="both"/>
        <w:rPr>
          <w:rFonts w:ascii="Arial" w:hAnsi="Arial" w:cs="Arial"/>
          <w:szCs w:val="20"/>
        </w:rPr>
      </w:pPr>
    </w:p>
    <w:p w14:paraId="4EABC533" w14:textId="77777777" w:rsidR="008843E8" w:rsidRPr="008B0079" w:rsidRDefault="008843E8" w:rsidP="005451D5">
      <w:pPr>
        <w:jc w:val="both"/>
        <w:rPr>
          <w:rFonts w:ascii="Arial" w:hAnsi="Arial" w:cs="Arial"/>
          <w:szCs w:val="20"/>
        </w:rPr>
      </w:pPr>
      <w:r>
        <w:rPr>
          <w:rFonts w:ascii="Arial" w:hAnsi="Arial" w:cs="Arial"/>
          <w:bCs/>
          <w:iCs/>
          <w:szCs w:val="20"/>
        </w:rPr>
        <w:t>**</w:t>
      </w:r>
      <w:r w:rsidRPr="008B0079">
        <w:rPr>
          <w:rFonts w:ascii="Arial" w:hAnsi="Arial" w:cs="Arial"/>
          <w:bCs/>
          <w:iCs/>
          <w:szCs w:val="20"/>
        </w:rPr>
        <w:t>Uváděné hodnoty spotřeby paliva a emisí CO</w:t>
      </w:r>
      <w:r w:rsidRPr="008B0079">
        <w:rPr>
          <w:rFonts w:ascii="Arial" w:hAnsi="Arial" w:cs="Arial"/>
          <w:bCs/>
          <w:iCs/>
          <w:szCs w:val="20"/>
          <w:vertAlign w:val="subscript"/>
        </w:rPr>
        <w:t>2</w:t>
      </w:r>
      <w:r w:rsidRPr="008B0079">
        <w:rPr>
          <w:rFonts w:ascii="Arial" w:hAnsi="Arial" w:cs="Arial"/>
          <w:bCs/>
          <w:iCs/>
          <w:szCs w:val="20"/>
        </w:rPr>
        <w:t xml:space="preserve"> byly naměřeny dle technických požadavků a specifikací evropských směrnic (EC) 715/2007 a (EC) 692/2008 v aktuálním znění. Uváděné hodnoty spotřeby paliva a emisí CO</w:t>
      </w:r>
      <w:r w:rsidRPr="008B0079">
        <w:rPr>
          <w:rFonts w:ascii="Arial" w:hAnsi="Arial" w:cs="Arial"/>
          <w:bCs/>
          <w:iCs/>
          <w:szCs w:val="20"/>
          <w:vertAlign w:val="subscript"/>
        </w:rPr>
        <w:t>2</w:t>
      </w:r>
      <w:r w:rsidRPr="008B0079">
        <w:rPr>
          <w:rFonts w:ascii="Arial" w:hAnsi="Arial" w:cs="Arial"/>
          <w:bCs/>
          <w:iCs/>
          <w:szCs w:val="20"/>
        </w:rPr>
        <w:t xml:space="preserve"> se vztahují na daný model, nikoliv na konkrétní kus. Standardizovaná testovací procedura umožňuje srovnání různých typů automobilů od různých výrobců. Vedle konstrukčních vlastností vozu ovlivňuje skutečnou spotřebu paliva také jízdní styl řidiče i další netechnické faktory. CO</w:t>
      </w:r>
      <w:r w:rsidRPr="008B0079">
        <w:rPr>
          <w:rFonts w:ascii="Arial" w:hAnsi="Arial" w:cs="Arial"/>
          <w:bCs/>
          <w:iCs/>
          <w:szCs w:val="20"/>
          <w:vertAlign w:val="subscript"/>
        </w:rPr>
        <w:t>2</w:t>
      </w:r>
      <w:r w:rsidRPr="008B0079">
        <w:rPr>
          <w:rFonts w:ascii="Arial" w:hAnsi="Arial" w:cs="Arial"/>
          <w:bCs/>
          <w:iCs/>
          <w:szCs w:val="20"/>
        </w:rPr>
        <w:t xml:space="preserve"> patří k nejvýznamnějším skleníkovým plynům, způsobujícím globální oteplování.</w:t>
      </w:r>
    </w:p>
    <w:p w14:paraId="2BBEB829" w14:textId="77777777" w:rsidR="008843E8" w:rsidRPr="006728BA" w:rsidRDefault="008843E8" w:rsidP="00033CA1">
      <w:pPr>
        <w:rPr>
          <w:rFonts w:ascii="Arial" w:hAnsi="Arial" w:cs="Arial"/>
          <w:szCs w:val="20"/>
        </w:rPr>
      </w:pPr>
    </w:p>
    <w:p w14:paraId="066BAE31" w14:textId="77777777" w:rsidR="00033CA1" w:rsidRPr="008B0079" w:rsidRDefault="00033CA1" w:rsidP="00033CA1">
      <w:pPr>
        <w:overflowPunct w:val="0"/>
        <w:autoSpaceDE w:val="0"/>
        <w:autoSpaceDN w:val="0"/>
        <w:adjustRightInd w:val="0"/>
        <w:textAlignment w:val="baseline"/>
        <w:rPr>
          <w:rFonts w:ascii="Arial" w:hAnsi="Arial" w:cs="Arial"/>
          <w:i/>
          <w:sz w:val="18"/>
          <w:szCs w:val="18"/>
        </w:rPr>
      </w:pPr>
    </w:p>
    <w:p w14:paraId="6C064937" w14:textId="77777777" w:rsidR="00033CA1" w:rsidRPr="008B0079" w:rsidRDefault="00033CA1" w:rsidP="00033CA1">
      <w:pPr>
        <w:overflowPunct w:val="0"/>
        <w:autoSpaceDE w:val="0"/>
        <w:autoSpaceDN w:val="0"/>
        <w:adjustRightInd w:val="0"/>
        <w:textAlignment w:val="baseline"/>
        <w:rPr>
          <w:rFonts w:ascii="Arial" w:hAnsi="Arial" w:cs="Arial"/>
          <w:i/>
          <w:sz w:val="18"/>
          <w:szCs w:val="18"/>
        </w:rPr>
      </w:pPr>
    </w:p>
    <w:p w14:paraId="05101109" w14:textId="77777777" w:rsidR="00033CA1" w:rsidRPr="008B0079" w:rsidRDefault="00033CA1" w:rsidP="00033CA1">
      <w:pPr>
        <w:rPr>
          <w:rFonts w:ascii="Arial" w:hAnsi="Arial" w:cs="Arial"/>
          <w:szCs w:val="20"/>
        </w:rPr>
      </w:pPr>
      <w:bookmarkStart w:id="12" w:name="date"/>
      <w:bookmarkEnd w:id="12"/>
    </w:p>
    <w:p w14:paraId="546A2F7B" w14:textId="77777777" w:rsidR="00033CA1" w:rsidRPr="008B0079" w:rsidRDefault="00033CA1" w:rsidP="00033CA1">
      <w:pPr>
        <w:rPr>
          <w:rFonts w:ascii="Arial" w:hAnsi="Arial" w:cs="Arial"/>
          <w:szCs w:val="20"/>
        </w:rPr>
      </w:pPr>
    </w:p>
    <w:p w14:paraId="218A1DB3" w14:textId="77777777" w:rsidR="00FF5A06" w:rsidRDefault="00FF5A06" w:rsidP="00033CA1">
      <w:pPr>
        <w:pStyle w:val="Heading1"/>
        <w:spacing w:line="276" w:lineRule="auto"/>
        <w:jc w:val="both"/>
        <w:rPr>
          <w:rFonts w:ascii="Arial" w:hAnsi="Arial" w:cs="Arial"/>
          <w:szCs w:val="22"/>
        </w:rPr>
      </w:pPr>
    </w:p>
    <w:sectPr w:rsidR="00FF5A06" w:rsidSect="009E6024">
      <w:footerReference w:type="even" r:id="rId14"/>
      <w:footerReference w:type="default" r:id="rId15"/>
      <w:footerReference w:type="first" r:id="rId16"/>
      <w:pgSz w:w="11907" w:h="16839" w:code="9"/>
      <w:pgMar w:top="1440" w:right="1440" w:bottom="1079" w:left="1560"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4D8FB" w16cid:durableId="1DBE6710"/>
  <w16cid:commentId w16cid:paraId="32281B3A" w16cid:durableId="1DBE67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0A515" w14:textId="77777777" w:rsidR="008C0921" w:rsidRDefault="008C0921">
      <w:r>
        <w:separator/>
      </w:r>
    </w:p>
  </w:endnote>
  <w:endnote w:type="continuationSeparator" w:id="0">
    <w:p w14:paraId="614A0AA8" w14:textId="77777777" w:rsidR="008C0921" w:rsidRDefault="008C0921">
      <w:r>
        <w:continuationSeparator/>
      </w:r>
    </w:p>
  </w:endnote>
  <w:endnote w:type="continuationNotice" w:id="1">
    <w:p w14:paraId="236596A5" w14:textId="77777777" w:rsidR="008C0921" w:rsidRDefault="008C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ヒラギノ角ゴ Pro W3">
    <w:altName w:val="Yu Gothic UI"/>
    <w:charset w:val="80"/>
    <w:family w:val="auto"/>
    <w:pitch w:val="variable"/>
    <w:sig w:usb0="00000000" w:usb1="7AC7FFFF" w:usb2="00000012" w:usb3="00000000" w:csb0="0002000D"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7E35" w14:textId="77777777" w:rsidR="00272E1B" w:rsidRDefault="00F21749" w:rsidP="001257CC">
    <w:pPr>
      <w:pStyle w:val="Footer"/>
      <w:framePr w:wrap="around" w:vAnchor="text" w:hAnchor="margin" w:xAlign="center" w:y="1"/>
      <w:rPr>
        <w:rStyle w:val="PageNumber"/>
      </w:rPr>
    </w:pPr>
    <w:r>
      <w:rPr>
        <w:rStyle w:val="PageNumber"/>
      </w:rPr>
      <w:fldChar w:fldCharType="begin"/>
    </w:r>
    <w:r w:rsidR="00272E1B">
      <w:rPr>
        <w:rStyle w:val="PageNumber"/>
      </w:rPr>
      <w:instrText xml:space="preserve">PAGE  </w:instrText>
    </w:r>
    <w:r>
      <w:rPr>
        <w:rStyle w:val="PageNumber"/>
      </w:rPr>
      <w:fldChar w:fldCharType="end"/>
    </w:r>
  </w:p>
  <w:p w14:paraId="23598568" w14:textId="77777777" w:rsidR="00272E1B" w:rsidRDefault="0027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A9C6" w14:textId="77777777" w:rsidR="00272E1B" w:rsidRPr="00BD1D79" w:rsidRDefault="00272E1B" w:rsidP="00DE2B77">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14:paraId="348EF170" w14:textId="77777777" w:rsidR="00272E1B" w:rsidRPr="00685115" w:rsidRDefault="00272E1B">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22D1" w14:textId="77777777" w:rsidR="00272E1B" w:rsidRDefault="00272E1B" w:rsidP="004D127F">
    <w:pPr>
      <w:pStyle w:val="Footer"/>
      <w:jc w:val="center"/>
    </w:pPr>
  </w:p>
  <w:p w14:paraId="66489BA4" w14:textId="77777777" w:rsidR="00272E1B" w:rsidRDefault="00272E1B" w:rsidP="004D127F">
    <w:pPr>
      <w:pStyle w:val="Footer"/>
      <w:jc w:val="center"/>
    </w:pPr>
  </w:p>
  <w:p w14:paraId="0A87DC31" w14:textId="77777777" w:rsidR="00272E1B" w:rsidRPr="00BD1D79" w:rsidRDefault="00272E1B" w:rsidP="00627060">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14:paraId="1916EFB6" w14:textId="77777777" w:rsidR="00272E1B" w:rsidRPr="00BD1D79" w:rsidRDefault="00272E1B" w:rsidP="00627060">
    <w:pPr>
      <w:pStyle w:val="Footer"/>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0299F" w14:textId="77777777" w:rsidR="008C0921" w:rsidRDefault="008C0921">
      <w:r>
        <w:separator/>
      </w:r>
    </w:p>
  </w:footnote>
  <w:footnote w:type="continuationSeparator" w:id="0">
    <w:p w14:paraId="6643776E" w14:textId="77777777" w:rsidR="008C0921" w:rsidRDefault="008C0921">
      <w:r>
        <w:continuationSeparator/>
      </w:r>
    </w:p>
  </w:footnote>
  <w:footnote w:type="continuationNotice" w:id="1">
    <w:p w14:paraId="3771FE87" w14:textId="77777777" w:rsidR="008C0921" w:rsidRDefault="008C09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1B8"/>
    <w:multiLevelType w:val="hybridMultilevel"/>
    <w:tmpl w:val="51EEA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B2706"/>
    <w:multiLevelType w:val="hybridMultilevel"/>
    <w:tmpl w:val="9B84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311DD"/>
    <w:multiLevelType w:val="hybridMultilevel"/>
    <w:tmpl w:val="1B82B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C6DDD"/>
    <w:multiLevelType w:val="hybridMultilevel"/>
    <w:tmpl w:val="F1528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D4896"/>
    <w:multiLevelType w:val="hybridMultilevel"/>
    <w:tmpl w:val="DBE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74156"/>
    <w:multiLevelType w:val="hybridMultilevel"/>
    <w:tmpl w:val="7406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6A651F"/>
    <w:multiLevelType w:val="multilevel"/>
    <w:tmpl w:val="56FEA67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7" w15:restartNumberingAfterBreak="0">
    <w:nsid w:val="17F67762"/>
    <w:multiLevelType w:val="hybridMultilevel"/>
    <w:tmpl w:val="5A3E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87B7E"/>
    <w:multiLevelType w:val="hybridMultilevel"/>
    <w:tmpl w:val="D04C9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0465AA"/>
    <w:multiLevelType w:val="hybridMultilevel"/>
    <w:tmpl w:val="0BA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41D33"/>
    <w:multiLevelType w:val="hybridMultilevel"/>
    <w:tmpl w:val="ADCC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C0D2C"/>
    <w:multiLevelType w:val="hybridMultilevel"/>
    <w:tmpl w:val="E524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84784A"/>
    <w:multiLevelType w:val="hybridMultilevel"/>
    <w:tmpl w:val="F27C24D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EC42C0"/>
    <w:multiLevelType w:val="hybridMultilevel"/>
    <w:tmpl w:val="226A81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1787689"/>
    <w:multiLevelType w:val="hybridMultilevel"/>
    <w:tmpl w:val="747C4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0B7BB1"/>
    <w:multiLevelType w:val="hybridMultilevel"/>
    <w:tmpl w:val="52B6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972E2"/>
    <w:multiLevelType w:val="hybridMultilevel"/>
    <w:tmpl w:val="1C0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B09AD"/>
    <w:multiLevelType w:val="hybridMultilevel"/>
    <w:tmpl w:val="E18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C92430"/>
    <w:multiLevelType w:val="hybridMultilevel"/>
    <w:tmpl w:val="59C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12164"/>
    <w:multiLevelType w:val="hybridMultilevel"/>
    <w:tmpl w:val="55C8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F38D6"/>
    <w:multiLevelType w:val="hybridMultilevel"/>
    <w:tmpl w:val="4FE0A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FF2F58"/>
    <w:multiLevelType w:val="hybridMultilevel"/>
    <w:tmpl w:val="1EC4B27E"/>
    <w:lvl w:ilvl="0" w:tplc="659C96F0">
      <w:start w:val="1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0150E8B"/>
    <w:multiLevelType w:val="hybridMultilevel"/>
    <w:tmpl w:val="31FCE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B968AD"/>
    <w:multiLevelType w:val="hybridMultilevel"/>
    <w:tmpl w:val="E79CF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F17D0C"/>
    <w:multiLevelType w:val="hybridMultilevel"/>
    <w:tmpl w:val="FA80B5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8A86DAA"/>
    <w:multiLevelType w:val="hybridMultilevel"/>
    <w:tmpl w:val="C6986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625692"/>
    <w:multiLevelType w:val="hybridMultilevel"/>
    <w:tmpl w:val="1FF687E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FC2527"/>
    <w:multiLevelType w:val="hybridMultilevel"/>
    <w:tmpl w:val="E6A85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6E6C0E"/>
    <w:multiLevelType w:val="hybridMultilevel"/>
    <w:tmpl w:val="5D060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310144"/>
    <w:multiLevelType w:val="hybridMultilevel"/>
    <w:tmpl w:val="1D687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4D30A9"/>
    <w:multiLevelType w:val="hybridMultilevel"/>
    <w:tmpl w:val="1A92A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1B05A3"/>
    <w:multiLevelType w:val="hybridMultilevel"/>
    <w:tmpl w:val="E71EE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BF6A88"/>
    <w:multiLevelType w:val="hybridMultilevel"/>
    <w:tmpl w:val="6B66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B65D86"/>
    <w:multiLevelType w:val="hybridMultilevel"/>
    <w:tmpl w:val="3D98755E"/>
    <w:styleLink w:val="List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5A001A"/>
    <w:multiLevelType w:val="hybridMultilevel"/>
    <w:tmpl w:val="4B24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DD6F2E"/>
    <w:multiLevelType w:val="hybridMultilevel"/>
    <w:tmpl w:val="27D8C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B561D1"/>
    <w:multiLevelType w:val="hybridMultilevel"/>
    <w:tmpl w:val="92181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81612D"/>
    <w:multiLevelType w:val="hybridMultilevel"/>
    <w:tmpl w:val="6BB2E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621268"/>
    <w:multiLevelType w:val="hybridMultilevel"/>
    <w:tmpl w:val="BB923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165CFE"/>
    <w:multiLevelType w:val="hybridMultilevel"/>
    <w:tmpl w:val="AAECD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0"/>
  </w:num>
  <w:num w:numId="3">
    <w:abstractNumId w:val="15"/>
  </w:num>
  <w:num w:numId="4">
    <w:abstractNumId w:val="17"/>
  </w:num>
  <w:num w:numId="5">
    <w:abstractNumId w:val="41"/>
  </w:num>
  <w:num w:numId="6">
    <w:abstractNumId w:val="23"/>
  </w:num>
  <w:num w:numId="7">
    <w:abstractNumId w:val="27"/>
  </w:num>
  <w:num w:numId="8">
    <w:abstractNumId w:val="12"/>
  </w:num>
  <w:num w:numId="9">
    <w:abstractNumId w:val="26"/>
  </w:num>
  <w:num w:numId="10">
    <w:abstractNumId w:val="14"/>
  </w:num>
  <w:num w:numId="11">
    <w:abstractNumId w:val="32"/>
  </w:num>
  <w:num w:numId="12">
    <w:abstractNumId w:val="37"/>
  </w:num>
  <w:num w:numId="13">
    <w:abstractNumId w:val="39"/>
  </w:num>
  <w:num w:numId="14">
    <w:abstractNumId w:val="31"/>
  </w:num>
  <w:num w:numId="15">
    <w:abstractNumId w:val="10"/>
  </w:num>
  <w:num w:numId="16">
    <w:abstractNumId w:val="2"/>
  </w:num>
  <w:num w:numId="17">
    <w:abstractNumId w:val="36"/>
  </w:num>
  <w:num w:numId="18">
    <w:abstractNumId w:val="1"/>
  </w:num>
  <w:num w:numId="19">
    <w:abstractNumId w:val="21"/>
  </w:num>
  <w:num w:numId="20">
    <w:abstractNumId w:val="16"/>
  </w:num>
  <w:num w:numId="21">
    <w:abstractNumId w:val="18"/>
  </w:num>
  <w:num w:numId="22">
    <w:abstractNumId w:val="30"/>
  </w:num>
  <w:num w:numId="23">
    <w:abstractNumId w:val="22"/>
  </w:num>
  <w:num w:numId="24">
    <w:abstractNumId w:val="3"/>
  </w:num>
  <w:num w:numId="25">
    <w:abstractNumId w:val="20"/>
  </w:num>
  <w:num w:numId="26">
    <w:abstractNumId w:val="8"/>
  </w:num>
  <w:num w:numId="27">
    <w:abstractNumId w:val="29"/>
  </w:num>
  <w:num w:numId="28">
    <w:abstractNumId w:val="13"/>
  </w:num>
  <w:num w:numId="29">
    <w:abstractNumId w:val="40"/>
  </w:num>
  <w:num w:numId="30">
    <w:abstractNumId w:val="25"/>
  </w:num>
  <w:num w:numId="31">
    <w:abstractNumId w:val="38"/>
  </w:num>
  <w:num w:numId="32">
    <w:abstractNumId w:val="19"/>
  </w:num>
  <w:num w:numId="33">
    <w:abstractNumId w:val="7"/>
  </w:num>
  <w:num w:numId="34">
    <w:abstractNumId w:val="33"/>
  </w:num>
  <w:num w:numId="35">
    <w:abstractNumId w:val="24"/>
  </w:num>
  <w:num w:numId="36">
    <w:abstractNumId w:val="11"/>
  </w:num>
  <w:num w:numId="37">
    <w:abstractNumId w:val="28"/>
  </w:num>
  <w:num w:numId="38">
    <w:abstractNumId w:val="35"/>
  </w:num>
  <w:num w:numId="39">
    <w:abstractNumId w:val="5"/>
  </w:num>
  <w:num w:numId="40">
    <w:abstractNumId w:val="4"/>
  </w:num>
  <w:num w:numId="41">
    <w:abstractNumId w:val="9"/>
  </w:num>
  <w:num w:numId="42">
    <w:abstractNumId w:val="6"/>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237F"/>
    <w:rsid w:val="00002753"/>
    <w:rsid w:val="00003B7F"/>
    <w:rsid w:val="0000456E"/>
    <w:rsid w:val="000058A4"/>
    <w:rsid w:val="0000666E"/>
    <w:rsid w:val="00006948"/>
    <w:rsid w:val="00012112"/>
    <w:rsid w:val="000133FF"/>
    <w:rsid w:val="00013B95"/>
    <w:rsid w:val="00014E36"/>
    <w:rsid w:val="00017B65"/>
    <w:rsid w:val="00021851"/>
    <w:rsid w:val="0002269E"/>
    <w:rsid w:val="00023248"/>
    <w:rsid w:val="00023349"/>
    <w:rsid w:val="00025E07"/>
    <w:rsid w:val="00026FA7"/>
    <w:rsid w:val="00027255"/>
    <w:rsid w:val="000302DC"/>
    <w:rsid w:val="00030619"/>
    <w:rsid w:val="00032B1E"/>
    <w:rsid w:val="00032F70"/>
    <w:rsid w:val="00033748"/>
    <w:rsid w:val="00033CA1"/>
    <w:rsid w:val="0003444B"/>
    <w:rsid w:val="00035761"/>
    <w:rsid w:val="00036DDA"/>
    <w:rsid w:val="000432D2"/>
    <w:rsid w:val="00044394"/>
    <w:rsid w:val="00044E28"/>
    <w:rsid w:val="00045F02"/>
    <w:rsid w:val="0004656A"/>
    <w:rsid w:val="00046A3F"/>
    <w:rsid w:val="00050892"/>
    <w:rsid w:val="00050D0A"/>
    <w:rsid w:val="000528BE"/>
    <w:rsid w:val="00053004"/>
    <w:rsid w:val="0005341C"/>
    <w:rsid w:val="000555C1"/>
    <w:rsid w:val="00060951"/>
    <w:rsid w:val="00062B82"/>
    <w:rsid w:val="00063667"/>
    <w:rsid w:val="00063ABC"/>
    <w:rsid w:val="00063FB9"/>
    <w:rsid w:val="00066F24"/>
    <w:rsid w:val="000678C8"/>
    <w:rsid w:val="0007245A"/>
    <w:rsid w:val="00073A1A"/>
    <w:rsid w:val="00076DD1"/>
    <w:rsid w:val="0007726E"/>
    <w:rsid w:val="00077430"/>
    <w:rsid w:val="000775A6"/>
    <w:rsid w:val="00082156"/>
    <w:rsid w:val="0008406D"/>
    <w:rsid w:val="0008456C"/>
    <w:rsid w:val="00084FAC"/>
    <w:rsid w:val="00090E04"/>
    <w:rsid w:val="000929A2"/>
    <w:rsid w:val="00092B0D"/>
    <w:rsid w:val="0009313C"/>
    <w:rsid w:val="000934E8"/>
    <w:rsid w:val="000951FD"/>
    <w:rsid w:val="00096F36"/>
    <w:rsid w:val="00097642"/>
    <w:rsid w:val="000A0E45"/>
    <w:rsid w:val="000A1066"/>
    <w:rsid w:val="000A1593"/>
    <w:rsid w:val="000A2CD7"/>
    <w:rsid w:val="000A2F99"/>
    <w:rsid w:val="000A42BC"/>
    <w:rsid w:val="000A4D0F"/>
    <w:rsid w:val="000A5214"/>
    <w:rsid w:val="000A5CD0"/>
    <w:rsid w:val="000A783C"/>
    <w:rsid w:val="000B0BC4"/>
    <w:rsid w:val="000B20AF"/>
    <w:rsid w:val="000B37B7"/>
    <w:rsid w:val="000C2461"/>
    <w:rsid w:val="000C2A11"/>
    <w:rsid w:val="000C34F6"/>
    <w:rsid w:val="000D57DA"/>
    <w:rsid w:val="000D5EBB"/>
    <w:rsid w:val="000D62B9"/>
    <w:rsid w:val="000D6F88"/>
    <w:rsid w:val="000D749A"/>
    <w:rsid w:val="000D7771"/>
    <w:rsid w:val="000E1E77"/>
    <w:rsid w:val="000E2784"/>
    <w:rsid w:val="000E304C"/>
    <w:rsid w:val="000E52CD"/>
    <w:rsid w:val="000E7052"/>
    <w:rsid w:val="000E7592"/>
    <w:rsid w:val="000E778F"/>
    <w:rsid w:val="000F0B50"/>
    <w:rsid w:val="000F1B1C"/>
    <w:rsid w:val="000F2147"/>
    <w:rsid w:val="000F5C8B"/>
    <w:rsid w:val="000F653D"/>
    <w:rsid w:val="000F6ADF"/>
    <w:rsid w:val="001010A1"/>
    <w:rsid w:val="00101B9C"/>
    <w:rsid w:val="001023F1"/>
    <w:rsid w:val="00102466"/>
    <w:rsid w:val="0010412A"/>
    <w:rsid w:val="00104F11"/>
    <w:rsid w:val="0010536D"/>
    <w:rsid w:val="00105591"/>
    <w:rsid w:val="0010560B"/>
    <w:rsid w:val="00105EEF"/>
    <w:rsid w:val="001061BF"/>
    <w:rsid w:val="001070FD"/>
    <w:rsid w:val="00107D47"/>
    <w:rsid w:val="00115689"/>
    <w:rsid w:val="00116E4D"/>
    <w:rsid w:val="00120A6A"/>
    <w:rsid w:val="00121647"/>
    <w:rsid w:val="00123365"/>
    <w:rsid w:val="00124297"/>
    <w:rsid w:val="00124CE7"/>
    <w:rsid w:val="001257CC"/>
    <w:rsid w:val="00125927"/>
    <w:rsid w:val="00127667"/>
    <w:rsid w:val="001329F2"/>
    <w:rsid w:val="0013376C"/>
    <w:rsid w:val="00133779"/>
    <w:rsid w:val="00133931"/>
    <w:rsid w:val="00133E54"/>
    <w:rsid w:val="00134418"/>
    <w:rsid w:val="001354A1"/>
    <w:rsid w:val="001355B2"/>
    <w:rsid w:val="00136998"/>
    <w:rsid w:val="00136D4F"/>
    <w:rsid w:val="001374DE"/>
    <w:rsid w:val="001412DD"/>
    <w:rsid w:val="001424CC"/>
    <w:rsid w:val="00142EE4"/>
    <w:rsid w:val="00143648"/>
    <w:rsid w:val="00144176"/>
    <w:rsid w:val="0014680A"/>
    <w:rsid w:val="0015064C"/>
    <w:rsid w:val="00151CB5"/>
    <w:rsid w:val="00151DF5"/>
    <w:rsid w:val="0015230D"/>
    <w:rsid w:val="0015565C"/>
    <w:rsid w:val="00160E94"/>
    <w:rsid w:val="00163431"/>
    <w:rsid w:val="00164117"/>
    <w:rsid w:val="001656CE"/>
    <w:rsid w:val="00165989"/>
    <w:rsid w:val="0016721A"/>
    <w:rsid w:val="00167BA0"/>
    <w:rsid w:val="00170569"/>
    <w:rsid w:val="0017105B"/>
    <w:rsid w:val="00171202"/>
    <w:rsid w:val="00173283"/>
    <w:rsid w:val="00176CAD"/>
    <w:rsid w:val="001776CA"/>
    <w:rsid w:val="00177858"/>
    <w:rsid w:val="00177D14"/>
    <w:rsid w:val="001816F1"/>
    <w:rsid w:val="00181D00"/>
    <w:rsid w:val="00182997"/>
    <w:rsid w:val="00184BD1"/>
    <w:rsid w:val="001858B3"/>
    <w:rsid w:val="00185EA4"/>
    <w:rsid w:val="00186604"/>
    <w:rsid w:val="001877E8"/>
    <w:rsid w:val="0019151F"/>
    <w:rsid w:val="00191E20"/>
    <w:rsid w:val="00192366"/>
    <w:rsid w:val="00196BDD"/>
    <w:rsid w:val="001A0858"/>
    <w:rsid w:val="001A340C"/>
    <w:rsid w:val="001A3537"/>
    <w:rsid w:val="001A4D5B"/>
    <w:rsid w:val="001A5F51"/>
    <w:rsid w:val="001A6E26"/>
    <w:rsid w:val="001A7D8E"/>
    <w:rsid w:val="001B05E9"/>
    <w:rsid w:val="001B0EB8"/>
    <w:rsid w:val="001B3038"/>
    <w:rsid w:val="001B31DB"/>
    <w:rsid w:val="001B3653"/>
    <w:rsid w:val="001B492D"/>
    <w:rsid w:val="001B4CF8"/>
    <w:rsid w:val="001B67F5"/>
    <w:rsid w:val="001B7225"/>
    <w:rsid w:val="001C0B0C"/>
    <w:rsid w:val="001C217A"/>
    <w:rsid w:val="001C38BF"/>
    <w:rsid w:val="001C680B"/>
    <w:rsid w:val="001D01DB"/>
    <w:rsid w:val="001D0D97"/>
    <w:rsid w:val="001D118D"/>
    <w:rsid w:val="001D219E"/>
    <w:rsid w:val="001D23FF"/>
    <w:rsid w:val="001D2806"/>
    <w:rsid w:val="001D34E2"/>
    <w:rsid w:val="001D40D6"/>
    <w:rsid w:val="001D528F"/>
    <w:rsid w:val="001D58A4"/>
    <w:rsid w:val="001D677E"/>
    <w:rsid w:val="001D6CE3"/>
    <w:rsid w:val="001D7035"/>
    <w:rsid w:val="001D75E3"/>
    <w:rsid w:val="001E00D5"/>
    <w:rsid w:val="001E2EED"/>
    <w:rsid w:val="001E3609"/>
    <w:rsid w:val="001E44FB"/>
    <w:rsid w:val="001E549B"/>
    <w:rsid w:val="001E5594"/>
    <w:rsid w:val="001E7742"/>
    <w:rsid w:val="001F163D"/>
    <w:rsid w:val="001F3D97"/>
    <w:rsid w:val="001F5DFE"/>
    <w:rsid w:val="001F5F57"/>
    <w:rsid w:val="001F6A72"/>
    <w:rsid w:val="001F6C01"/>
    <w:rsid w:val="001F7510"/>
    <w:rsid w:val="001F78BB"/>
    <w:rsid w:val="00205049"/>
    <w:rsid w:val="002057B4"/>
    <w:rsid w:val="00206665"/>
    <w:rsid w:val="002069D7"/>
    <w:rsid w:val="00211D51"/>
    <w:rsid w:val="00215B1D"/>
    <w:rsid w:val="00216279"/>
    <w:rsid w:val="0021719A"/>
    <w:rsid w:val="0021735C"/>
    <w:rsid w:val="002175D5"/>
    <w:rsid w:val="0022086B"/>
    <w:rsid w:val="00220AB2"/>
    <w:rsid w:val="00221FBF"/>
    <w:rsid w:val="00224505"/>
    <w:rsid w:val="00230CAD"/>
    <w:rsid w:val="00232C0F"/>
    <w:rsid w:val="00233565"/>
    <w:rsid w:val="00234681"/>
    <w:rsid w:val="00237A2C"/>
    <w:rsid w:val="002460C9"/>
    <w:rsid w:val="0025357D"/>
    <w:rsid w:val="002537BD"/>
    <w:rsid w:val="00253977"/>
    <w:rsid w:val="0025525A"/>
    <w:rsid w:val="002559C1"/>
    <w:rsid w:val="00255FF0"/>
    <w:rsid w:val="002560FD"/>
    <w:rsid w:val="00260902"/>
    <w:rsid w:val="002625F9"/>
    <w:rsid w:val="0026295F"/>
    <w:rsid w:val="00262B2D"/>
    <w:rsid w:val="0026396D"/>
    <w:rsid w:val="00264FBB"/>
    <w:rsid w:val="002653CA"/>
    <w:rsid w:val="002662FA"/>
    <w:rsid w:val="00266E12"/>
    <w:rsid w:val="00271E82"/>
    <w:rsid w:val="00271EFB"/>
    <w:rsid w:val="00272B73"/>
    <w:rsid w:val="00272E1B"/>
    <w:rsid w:val="00273765"/>
    <w:rsid w:val="002746BC"/>
    <w:rsid w:val="002758F5"/>
    <w:rsid w:val="00276681"/>
    <w:rsid w:val="002767DD"/>
    <w:rsid w:val="00281FD1"/>
    <w:rsid w:val="00282649"/>
    <w:rsid w:val="002829EE"/>
    <w:rsid w:val="00283422"/>
    <w:rsid w:val="002837D1"/>
    <w:rsid w:val="00283907"/>
    <w:rsid w:val="00284019"/>
    <w:rsid w:val="00284A10"/>
    <w:rsid w:val="002852AC"/>
    <w:rsid w:val="00286F9F"/>
    <w:rsid w:val="002947D1"/>
    <w:rsid w:val="00294BF3"/>
    <w:rsid w:val="002956DE"/>
    <w:rsid w:val="00297579"/>
    <w:rsid w:val="00297ADA"/>
    <w:rsid w:val="002A2787"/>
    <w:rsid w:val="002A5AA3"/>
    <w:rsid w:val="002A67AE"/>
    <w:rsid w:val="002A77D7"/>
    <w:rsid w:val="002B15E0"/>
    <w:rsid w:val="002B1DD7"/>
    <w:rsid w:val="002B1FF4"/>
    <w:rsid w:val="002B23C4"/>
    <w:rsid w:val="002B5D40"/>
    <w:rsid w:val="002B637A"/>
    <w:rsid w:val="002B6D17"/>
    <w:rsid w:val="002B6D96"/>
    <w:rsid w:val="002B6FB7"/>
    <w:rsid w:val="002B7725"/>
    <w:rsid w:val="002C26C1"/>
    <w:rsid w:val="002C389E"/>
    <w:rsid w:val="002C40C2"/>
    <w:rsid w:val="002C57BC"/>
    <w:rsid w:val="002C6781"/>
    <w:rsid w:val="002C6C9E"/>
    <w:rsid w:val="002D07A1"/>
    <w:rsid w:val="002D0C6A"/>
    <w:rsid w:val="002D3002"/>
    <w:rsid w:val="002D403B"/>
    <w:rsid w:val="002D4AAF"/>
    <w:rsid w:val="002D5868"/>
    <w:rsid w:val="002D6BF4"/>
    <w:rsid w:val="002D7E69"/>
    <w:rsid w:val="002E078E"/>
    <w:rsid w:val="002E1E48"/>
    <w:rsid w:val="002E2755"/>
    <w:rsid w:val="002E2E7C"/>
    <w:rsid w:val="002E2ED1"/>
    <w:rsid w:val="002E4E86"/>
    <w:rsid w:val="002E59B9"/>
    <w:rsid w:val="002E64B5"/>
    <w:rsid w:val="002E6829"/>
    <w:rsid w:val="002E6872"/>
    <w:rsid w:val="002E6B29"/>
    <w:rsid w:val="002E7707"/>
    <w:rsid w:val="002F0D44"/>
    <w:rsid w:val="002F0E93"/>
    <w:rsid w:val="002F163B"/>
    <w:rsid w:val="002F3C3F"/>
    <w:rsid w:val="002F4659"/>
    <w:rsid w:val="002F4F76"/>
    <w:rsid w:val="002F4FE8"/>
    <w:rsid w:val="002F5556"/>
    <w:rsid w:val="002F57B0"/>
    <w:rsid w:val="002F5F33"/>
    <w:rsid w:val="002F76A1"/>
    <w:rsid w:val="003006B9"/>
    <w:rsid w:val="00300928"/>
    <w:rsid w:val="0030120D"/>
    <w:rsid w:val="00304735"/>
    <w:rsid w:val="003061D1"/>
    <w:rsid w:val="003073E9"/>
    <w:rsid w:val="00312DCF"/>
    <w:rsid w:val="00313018"/>
    <w:rsid w:val="00314672"/>
    <w:rsid w:val="0031490B"/>
    <w:rsid w:val="00315490"/>
    <w:rsid w:val="00320859"/>
    <w:rsid w:val="003214C8"/>
    <w:rsid w:val="003216BA"/>
    <w:rsid w:val="00322F7A"/>
    <w:rsid w:val="0032317E"/>
    <w:rsid w:val="003238E4"/>
    <w:rsid w:val="00324A2C"/>
    <w:rsid w:val="0032604F"/>
    <w:rsid w:val="003262D0"/>
    <w:rsid w:val="00326E01"/>
    <w:rsid w:val="00327ACA"/>
    <w:rsid w:val="00327C34"/>
    <w:rsid w:val="00330295"/>
    <w:rsid w:val="00330479"/>
    <w:rsid w:val="0033156A"/>
    <w:rsid w:val="00333CD9"/>
    <w:rsid w:val="003346F3"/>
    <w:rsid w:val="00336094"/>
    <w:rsid w:val="003378F2"/>
    <w:rsid w:val="0034052A"/>
    <w:rsid w:val="003409FA"/>
    <w:rsid w:val="003417CD"/>
    <w:rsid w:val="0034227C"/>
    <w:rsid w:val="0034417B"/>
    <w:rsid w:val="003449CB"/>
    <w:rsid w:val="0034602A"/>
    <w:rsid w:val="00346A93"/>
    <w:rsid w:val="0035094B"/>
    <w:rsid w:val="0035109E"/>
    <w:rsid w:val="00351E3A"/>
    <w:rsid w:val="0035341D"/>
    <w:rsid w:val="00355244"/>
    <w:rsid w:val="003563A1"/>
    <w:rsid w:val="003573A2"/>
    <w:rsid w:val="0035767A"/>
    <w:rsid w:val="003576C0"/>
    <w:rsid w:val="00363B04"/>
    <w:rsid w:val="00363CE9"/>
    <w:rsid w:val="00364288"/>
    <w:rsid w:val="00364DF9"/>
    <w:rsid w:val="00365B88"/>
    <w:rsid w:val="00365D6A"/>
    <w:rsid w:val="0036668E"/>
    <w:rsid w:val="00367A3F"/>
    <w:rsid w:val="003723EE"/>
    <w:rsid w:val="00373E1E"/>
    <w:rsid w:val="0037401C"/>
    <w:rsid w:val="00374B6C"/>
    <w:rsid w:val="00375492"/>
    <w:rsid w:val="00375563"/>
    <w:rsid w:val="00375E74"/>
    <w:rsid w:val="003773CD"/>
    <w:rsid w:val="00380006"/>
    <w:rsid w:val="003812D1"/>
    <w:rsid w:val="00381F21"/>
    <w:rsid w:val="003849B2"/>
    <w:rsid w:val="00385BBF"/>
    <w:rsid w:val="00385C3B"/>
    <w:rsid w:val="003864E1"/>
    <w:rsid w:val="0038689B"/>
    <w:rsid w:val="00386C5A"/>
    <w:rsid w:val="003915CD"/>
    <w:rsid w:val="003934D0"/>
    <w:rsid w:val="00394032"/>
    <w:rsid w:val="0039454D"/>
    <w:rsid w:val="0039498B"/>
    <w:rsid w:val="00395750"/>
    <w:rsid w:val="0039741C"/>
    <w:rsid w:val="00397AB2"/>
    <w:rsid w:val="00397F5C"/>
    <w:rsid w:val="003A2395"/>
    <w:rsid w:val="003A2BD9"/>
    <w:rsid w:val="003A5170"/>
    <w:rsid w:val="003A539B"/>
    <w:rsid w:val="003A5EE6"/>
    <w:rsid w:val="003A6C44"/>
    <w:rsid w:val="003A6D6B"/>
    <w:rsid w:val="003A6DA2"/>
    <w:rsid w:val="003A7034"/>
    <w:rsid w:val="003B023D"/>
    <w:rsid w:val="003B0372"/>
    <w:rsid w:val="003B0E7B"/>
    <w:rsid w:val="003B0F2D"/>
    <w:rsid w:val="003B22B6"/>
    <w:rsid w:val="003B2916"/>
    <w:rsid w:val="003B3111"/>
    <w:rsid w:val="003B5724"/>
    <w:rsid w:val="003B76EA"/>
    <w:rsid w:val="003B7BE6"/>
    <w:rsid w:val="003C413D"/>
    <w:rsid w:val="003C690D"/>
    <w:rsid w:val="003D2515"/>
    <w:rsid w:val="003D396D"/>
    <w:rsid w:val="003D4F29"/>
    <w:rsid w:val="003D581C"/>
    <w:rsid w:val="003D5DAB"/>
    <w:rsid w:val="003D5FFD"/>
    <w:rsid w:val="003D6323"/>
    <w:rsid w:val="003D741C"/>
    <w:rsid w:val="003E0635"/>
    <w:rsid w:val="003E171C"/>
    <w:rsid w:val="003E26AB"/>
    <w:rsid w:val="003E4312"/>
    <w:rsid w:val="003E477C"/>
    <w:rsid w:val="003E5654"/>
    <w:rsid w:val="003E65E3"/>
    <w:rsid w:val="003E6F2C"/>
    <w:rsid w:val="003F235C"/>
    <w:rsid w:val="003F511E"/>
    <w:rsid w:val="003F64C7"/>
    <w:rsid w:val="004015B7"/>
    <w:rsid w:val="00401D1B"/>
    <w:rsid w:val="004030BD"/>
    <w:rsid w:val="004032CE"/>
    <w:rsid w:val="00403C09"/>
    <w:rsid w:val="0041354F"/>
    <w:rsid w:val="00413D06"/>
    <w:rsid w:val="00413D31"/>
    <w:rsid w:val="0041446F"/>
    <w:rsid w:val="00415562"/>
    <w:rsid w:val="004171E1"/>
    <w:rsid w:val="004200FC"/>
    <w:rsid w:val="00420FDC"/>
    <w:rsid w:val="004217E8"/>
    <w:rsid w:val="00421B0E"/>
    <w:rsid w:val="00422380"/>
    <w:rsid w:val="00422E30"/>
    <w:rsid w:val="00424E31"/>
    <w:rsid w:val="004252DD"/>
    <w:rsid w:val="00425C42"/>
    <w:rsid w:val="00426140"/>
    <w:rsid w:val="004271FC"/>
    <w:rsid w:val="00431968"/>
    <w:rsid w:val="00434728"/>
    <w:rsid w:val="004350D6"/>
    <w:rsid w:val="00435D77"/>
    <w:rsid w:val="0043644E"/>
    <w:rsid w:val="00436DE8"/>
    <w:rsid w:val="0044068B"/>
    <w:rsid w:val="0044126A"/>
    <w:rsid w:val="00441319"/>
    <w:rsid w:val="0044268C"/>
    <w:rsid w:val="00442EC7"/>
    <w:rsid w:val="00443A0E"/>
    <w:rsid w:val="00444278"/>
    <w:rsid w:val="00444D7E"/>
    <w:rsid w:val="00446324"/>
    <w:rsid w:val="00452157"/>
    <w:rsid w:val="0045362D"/>
    <w:rsid w:val="0045389A"/>
    <w:rsid w:val="00453EAD"/>
    <w:rsid w:val="00455BD3"/>
    <w:rsid w:val="00460AB3"/>
    <w:rsid w:val="00461088"/>
    <w:rsid w:val="00461188"/>
    <w:rsid w:val="00462270"/>
    <w:rsid w:val="004624B3"/>
    <w:rsid w:val="00462B23"/>
    <w:rsid w:val="0046360F"/>
    <w:rsid w:val="00464178"/>
    <w:rsid w:val="00464CDD"/>
    <w:rsid w:val="0046667B"/>
    <w:rsid w:val="004675B9"/>
    <w:rsid w:val="004712BB"/>
    <w:rsid w:val="004718AF"/>
    <w:rsid w:val="0047262A"/>
    <w:rsid w:val="00473396"/>
    <w:rsid w:val="00474C28"/>
    <w:rsid w:val="00474D5E"/>
    <w:rsid w:val="0047734C"/>
    <w:rsid w:val="004827C5"/>
    <w:rsid w:val="00482E4D"/>
    <w:rsid w:val="00484490"/>
    <w:rsid w:val="004848B4"/>
    <w:rsid w:val="00492773"/>
    <w:rsid w:val="004929C8"/>
    <w:rsid w:val="004944F9"/>
    <w:rsid w:val="00494DFA"/>
    <w:rsid w:val="00495226"/>
    <w:rsid w:val="00495B84"/>
    <w:rsid w:val="00497004"/>
    <w:rsid w:val="00497D80"/>
    <w:rsid w:val="004A0942"/>
    <w:rsid w:val="004A1952"/>
    <w:rsid w:val="004A2328"/>
    <w:rsid w:val="004A3B3C"/>
    <w:rsid w:val="004A3FC8"/>
    <w:rsid w:val="004A561F"/>
    <w:rsid w:val="004B3842"/>
    <w:rsid w:val="004B3CE9"/>
    <w:rsid w:val="004B424B"/>
    <w:rsid w:val="004B57D3"/>
    <w:rsid w:val="004B588A"/>
    <w:rsid w:val="004B5E2C"/>
    <w:rsid w:val="004B6467"/>
    <w:rsid w:val="004B6831"/>
    <w:rsid w:val="004B7A03"/>
    <w:rsid w:val="004B7DAC"/>
    <w:rsid w:val="004C0284"/>
    <w:rsid w:val="004C0402"/>
    <w:rsid w:val="004C0510"/>
    <w:rsid w:val="004C13B7"/>
    <w:rsid w:val="004C2F26"/>
    <w:rsid w:val="004C47AD"/>
    <w:rsid w:val="004C5412"/>
    <w:rsid w:val="004C6715"/>
    <w:rsid w:val="004D0CF4"/>
    <w:rsid w:val="004D0EB0"/>
    <w:rsid w:val="004D127F"/>
    <w:rsid w:val="004D1550"/>
    <w:rsid w:val="004D1D22"/>
    <w:rsid w:val="004D2F07"/>
    <w:rsid w:val="004D5011"/>
    <w:rsid w:val="004D615B"/>
    <w:rsid w:val="004D681C"/>
    <w:rsid w:val="004D748E"/>
    <w:rsid w:val="004D7930"/>
    <w:rsid w:val="004E0A3D"/>
    <w:rsid w:val="004E12C8"/>
    <w:rsid w:val="004E1999"/>
    <w:rsid w:val="004E2C5F"/>
    <w:rsid w:val="004E4B06"/>
    <w:rsid w:val="004E4F2E"/>
    <w:rsid w:val="004E530D"/>
    <w:rsid w:val="004E582E"/>
    <w:rsid w:val="004E5DA9"/>
    <w:rsid w:val="004E60C9"/>
    <w:rsid w:val="004E6177"/>
    <w:rsid w:val="004F01B9"/>
    <w:rsid w:val="004F0631"/>
    <w:rsid w:val="004F06DE"/>
    <w:rsid w:val="004F17D7"/>
    <w:rsid w:val="004F1A2D"/>
    <w:rsid w:val="004F3D10"/>
    <w:rsid w:val="004F5679"/>
    <w:rsid w:val="004F6BF0"/>
    <w:rsid w:val="004F7441"/>
    <w:rsid w:val="004F76F1"/>
    <w:rsid w:val="00500AD7"/>
    <w:rsid w:val="00500B87"/>
    <w:rsid w:val="00502B4A"/>
    <w:rsid w:val="0050361C"/>
    <w:rsid w:val="0050376F"/>
    <w:rsid w:val="005043C3"/>
    <w:rsid w:val="005047A6"/>
    <w:rsid w:val="005051B9"/>
    <w:rsid w:val="00505C7B"/>
    <w:rsid w:val="00510549"/>
    <w:rsid w:val="0051097E"/>
    <w:rsid w:val="00510DB8"/>
    <w:rsid w:val="00511B90"/>
    <w:rsid w:val="00512794"/>
    <w:rsid w:val="00512DB3"/>
    <w:rsid w:val="00516687"/>
    <w:rsid w:val="00517C50"/>
    <w:rsid w:val="005201E0"/>
    <w:rsid w:val="005204BA"/>
    <w:rsid w:val="005205FA"/>
    <w:rsid w:val="00521878"/>
    <w:rsid w:val="00522C06"/>
    <w:rsid w:val="00523E81"/>
    <w:rsid w:val="005259C1"/>
    <w:rsid w:val="0052721D"/>
    <w:rsid w:val="0052749C"/>
    <w:rsid w:val="00530092"/>
    <w:rsid w:val="00531863"/>
    <w:rsid w:val="00531C42"/>
    <w:rsid w:val="00531E75"/>
    <w:rsid w:val="005324B2"/>
    <w:rsid w:val="0053386F"/>
    <w:rsid w:val="005342E5"/>
    <w:rsid w:val="00534A61"/>
    <w:rsid w:val="00535ECA"/>
    <w:rsid w:val="00537012"/>
    <w:rsid w:val="00537E74"/>
    <w:rsid w:val="00541175"/>
    <w:rsid w:val="005417EC"/>
    <w:rsid w:val="00544A37"/>
    <w:rsid w:val="005451D5"/>
    <w:rsid w:val="00545275"/>
    <w:rsid w:val="00545927"/>
    <w:rsid w:val="00546783"/>
    <w:rsid w:val="005470E0"/>
    <w:rsid w:val="00550582"/>
    <w:rsid w:val="00550973"/>
    <w:rsid w:val="00551123"/>
    <w:rsid w:val="00553828"/>
    <w:rsid w:val="005562AF"/>
    <w:rsid w:val="00557693"/>
    <w:rsid w:val="00557C55"/>
    <w:rsid w:val="005606E4"/>
    <w:rsid w:val="00562E00"/>
    <w:rsid w:val="0056351A"/>
    <w:rsid w:val="00564B7F"/>
    <w:rsid w:val="00564D7A"/>
    <w:rsid w:val="005653F2"/>
    <w:rsid w:val="0056774E"/>
    <w:rsid w:val="005717AA"/>
    <w:rsid w:val="00571AB2"/>
    <w:rsid w:val="005721EF"/>
    <w:rsid w:val="00572547"/>
    <w:rsid w:val="005726EF"/>
    <w:rsid w:val="005732B0"/>
    <w:rsid w:val="00574348"/>
    <w:rsid w:val="0057580B"/>
    <w:rsid w:val="00575CCC"/>
    <w:rsid w:val="00576568"/>
    <w:rsid w:val="00577265"/>
    <w:rsid w:val="005833C4"/>
    <w:rsid w:val="00583FDA"/>
    <w:rsid w:val="0058406D"/>
    <w:rsid w:val="0058468D"/>
    <w:rsid w:val="005848DC"/>
    <w:rsid w:val="0058533A"/>
    <w:rsid w:val="00585F40"/>
    <w:rsid w:val="00586A8C"/>
    <w:rsid w:val="00587449"/>
    <w:rsid w:val="005957B2"/>
    <w:rsid w:val="00595C66"/>
    <w:rsid w:val="00596137"/>
    <w:rsid w:val="005965B2"/>
    <w:rsid w:val="0059787E"/>
    <w:rsid w:val="005A0243"/>
    <w:rsid w:val="005A2593"/>
    <w:rsid w:val="005A3DCE"/>
    <w:rsid w:val="005A4831"/>
    <w:rsid w:val="005A4E85"/>
    <w:rsid w:val="005B0713"/>
    <w:rsid w:val="005B0C6E"/>
    <w:rsid w:val="005B0CF9"/>
    <w:rsid w:val="005B127C"/>
    <w:rsid w:val="005B3374"/>
    <w:rsid w:val="005B342B"/>
    <w:rsid w:val="005B3EBA"/>
    <w:rsid w:val="005C067F"/>
    <w:rsid w:val="005C1952"/>
    <w:rsid w:val="005C2823"/>
    <w:rsid w:val="005C296D"/>
    <w:rsid w:val="005C3657"/>
    <w:rsid w:val="005C3E8C"/>
    <w:rsid w:val="005C4622"/>
    <w:rsid w:val="005C6160"/>
    <w:rsid w:val="005C647C"/>
    <w:rsid w:val="005C6E0B"/>
    <w:rsid w:val="005D000E"/>
    <w:rsid w:val="005D054D"/>
    <w:rsid w:val="005D0B07"/>
    <w:rsid w:val="005D19B6"/>
    <w:rsid w:val="005D252A"/>
    <w:rsid w:val="005D2B25"/>
    <w:rsid w:val="005D3DEE"/>
    <w:rsid w:val="005D6699"/>
    <w:rsid w:val="005E1702"/>
    <w:rsid w:val="005E1C2B"/>
    <w:rsid w:val="005E493F"/>
    <w:rsid w:val="005E5911"/>
    <w:rsid w:val="005E60AB"/>
    <w:rsid w:val="005E7C82"/>
    <w:rsid w:val="005F0042"/>
    <w:rsid w:val="005F0A7E"/>
    <w:rsid w:val="005F0B0C"/>
    <w:rsid w:val="005F0EFD"/>
    <w:rsid w:val="005F18D4"/>
    <w:rsid w:val="005F1959"/>
    <w:rsid w:val="005F259A"/>
    <w:rsid w:val="006002F7"/>
    <w:rsid w:val="00600856"/>
    <w:rsid w:val="00600993"/>
    <w:rsid w:val="00600EA5"/>
    <w:rsid w:val="006019F3"/>
    <w:rsid w:val="00601FEF"/>
    <w:rsid w:val="00602955"/>
    <w:rsid w:val="00606316"/>
    <w:rsid w:val="006071FE"/>
    <w:rsid w:val="0061162D"/>
    <w:rsid w:val="00611696"/>
    <w:rsid w:val="006116B8"/>
    <w:rsid w:val="006118BB"/>
    <w:rsid w:val="00611D79"/>
    <w:rsid w:val="00612250"/>
    <w:rsid w:val="00612912"/>
    <w:rsid w:val="0061495B"/>
    <w:rsid w:val="00615473"/>
    <w:rsid w:val="00615E47"/>
    <w:rsid w:val="006211FA"/>
    <w:rsid w:val="00624B70"/>
    <w:rsid w:val="00624FED"/>
    <w:rsid w:val="006257F9"/>
    <w:rsid w:val="00625937"/>
    <w:rsid w:val="00626E9B"/>
    <w:rsid w:val="00627060"/>
    <w:rsid w:val="006311D8"/>
    <w:rsid w:val="00632D47"/>
    <w:rsid w:val="006335B6"/>
    <w:rsid w:val="006353D3"/>
    <w:rsid w:val="0063765C"/>
    <w:rsid w:val="0063767E"/>
    <w:rsid w:val="00644331"/>
    <w:rsid w:val="00645236"/>
    <w:rsid w:val="00645856"/>
    <w:rsid w:val="00645D04"/>
    <w:rsid w:val="006464A1"/>
    <w:rsid w:val="0065271A"/>
    <w:rsid w:val="006533CB"/>
    <w:rsid w:val="0065392C"/>
    <w:rsid w:val="00654F6F"/>
    <w:rsid w:val="00655D3F"/>
    <w:rsid w:val="006602B5"/>
    <w:rsid w:val="006604F0"/>
    <w:rsid w:val="00661F14"/>
    <w:rsid w:val="006649D0"/>
    <w:rsid w:val="00664AB5"/>
    <w:rsid w:val="00664E25"/>
    <w:rsid w:val="00664E3E"/>
    <w:rsid w:val="006670ED"/>
    <w:rsid w:val="00667444"/>
    <w:rsid w:val="00667B87"/>
    <w:rsid w:val="00667E8F"/>
    <w:rsid w:val="00671B06"/>
    <w:rsid w:val="006728A4"/>
    <w:rsid w:val="0067369B"/>
    <w:rsid w:val="00673A49"/>
    <w:rsid w:val="00674462"/>
    <w:rsid w:val="00674F4D"/>
    <w:rsid w:val="00675AFE"/>
    <w:rsid w:val="00677EB5"/>
    <w:rsid w:val="00677F62"/>
    <w:rsid w:val="0068081D"/>
    <w:rsid w:val="00681183"/>
    <w:rsid w:val="00682377"/>
    <w:rsid w:val="00684981"/>
    <w:rsid w:val="00684DED"/>
    <w:rsid w:val="00685115"/>
    <w:rsid w:val="00685D71"/>
    <w:rsid w:val="00687118"/>
    <w:rsid w:val="00687541"/>
    <w:rsid w:val="00687DCC"/>
    <w:rsid w:val="006910C2"/>
    <w:rsid w:val="0069111A"/>
    <w:rsid w:val="00691A7F"/>
    <w:rsid w:val="00691CB5"/>
    <w:rsid w:val="00693AF6"/>
    <w:rsid w:val="00694846"/>
    <w:rsid w:val="00695701"/>
    <w:rsid w:val="0069575F"/>
    <w:rsid w:val="006959E1"/>
    <w:rsid w:val="006A0520"/>
    <w:rsid w:val="006A1467"/>
    <w:rsid w:val="006A17BB"/>
    <w:rsid w:val="006A30BA"/>
    <w:rsid w:val="006A44ED"/>
    <w:rsid w:val="006A4C12"/>
    <w:rsid w:val="006A5AA8"/>
    <w:rsid w:val="006A7FED"/>
    <w:rsid w:val="006B295F"/>
    <w:rsid w:val="006C0C93"/>
    <w:rsid w:val="006C213E"/>
    <w:rsid w:val="006C26E7"/>
    <w:rsid w:val="006C2984"/>
    <w:rsid w:val="006C299A"/>
    <w:rsid w:val="006C56F8"/>
    <w:rsid w:val="006D0722"/>
    <w:rsid w:val="006D0EE2"/>
    <w:rsid w:val="006D1C46"/>
    <w:rsid w:val="006D28CC"/>
    <w:rsid w:val="006D3BB4"/>
    <w:rsid w:val="006D3CAF"/>
    <w:rsid w:val="006D7431"/>
    <w:rsid w:val="006E1D94"/>
    <w:rsid w:val="006E3333"/>
    <w:rsid w:val="006E3FC3"/>
    <w:rsid w:val="006E450D"/>
    <w:rsid w:val="006E453B"/>
    <w:rsid w:val="006E4D28"/>
    <w:rsid w:val="006E532F"/>
    <w:rsid w:val="006E6496"/>
    <w:rsid w:val="006F165E"/>
    <w:rsid w:val="006F1D21"/>
    <w:rsid w:val="006F1F49"/>
    <w:rsid w:val="006F3174"/>
    <w:rsid w:val="006F4618"/>
    <w:rsid w:val="006F64FD"/>
    <w:rsid w:val="006F7716"/>
    <w:rsid w:val="006F7F37"/>
    <w:rsid w:val="00702A3C"/>
    <w:rsid w:val="00702F8F"/>
    <w:rsid w:val="00703664"/>
    <w:rsid w:val="00704FEE"/>
    <w:rsid w:val="0070549D"/>
    <w:rsid w:val="0070550A"/>
    <w:rsid w:val="0070774C"/>
    <w:rsid w:val="0071237E"/>
    <w:rsid w:val="00713596"/>
    <w:rsid w:val="00713B94"/>
    <w:rsid w:val="00713C11"/>
    <w:rsid w:val="00714A32"/>
    <w:rsid w:val="007176E4"/>
    <w:rsid w:val="00721623"/>
    <w:rsid w:val="00721C88"/>
    <w:rsid w:val="00722F9A"/>
    <w:rsid w:val="00724F1C"/>
    <w:rsid w:val="00726E86"/>
    <w:rsid w:val="007270DC"/>
    <w:rsid w:val="00727235"/>
    <w:rsid w:val="0073045C"/>
    <w:rsid w:val="00730D62"/>
    <w:rsid w:val="00735423"/>
    <w:rsid w:val="00736792"/>
    <w:rsid w:val="00737819"/>
    <w:rsid w:val="00742064"/>
    <w:rsid w:val="00742CBB"/>
    <w:rsid w:val="00742FC8"/>
    <w:rsid w:val="00743C70"/>
    <w:rsid w:val="0074590C"/>
    <w:rsid w:val="007472CD"/>
    <w:rsid w:val="00752694"/>
    <w:rsid w:val="0075477F"/>
    <w:rsid w:val="00754AB8"/>
    <w:rsid w:val="00754CEC"/>
    <w:rsid w:val="00755894"/>
    <w:rsid w:val="00757C86"/>
    <w:rsid w:val="00761AD9"/>
    <w:rsid w:val="007636B9"/>
    <w:rsid w:val="00763F12"/>
    <w:rsid w:val="00766765"/>
    <w:rsid w:val="007674F0"/>
    <w:rsid w:val="007728C6"/>
    <w:rsid w:val="0077421C"/>
    <w:rsid w:val="007752E8"/>
    <w:rsid w:val="00775E63"/>
    <w:rsid w:val="00775E71"/>
    <w:rsid w:val="00775F17"/>
    <w:rsid w:val="00775F68"/>
    <w:rsid w:val="0077614D"/>
    <w:rsid w:val="00777A9F"/>
    <w:rsid w:val="00780498"/>
    <w:rsid w:val="007824DB"/>
    <w:rsid w:val="00785A4B"/>
    <w:rsid w:val="00785D4F"/>
    <w:rsid w:val="00791F64"/>
    <w:rsid w:val="00793528"/>
    <w:rsid w:val="00794CA8"/>
    <w:rsid w:val="007A1C15"/>
    <w:rsid w:val="007A1E67"/>
    <w:rsid w:val="007A3874"/>
    <w:rsid w:val="007A4B62"/>
    <w:rsid w:val="007A6085"/>
    <w:rsid w:val="007A665B"/>
    <w:rsid w:val="007A7A5E"/>
    <w:rsid w:val="007A7D36"/>
    <w:rsid w:val="007B0F36"/>
    <w:rsid w:val="007B2C3A"/>
    <w:rsid w:val="007B5CE8"/>
    <w:rsid w:val="007B5E86"/>
    <w:rsid w:val="007B6399"/>
    <w:rsid w:val="007C145E"/>
    <w:rsid w:val="007C4C50"/>
    <w:rsid w:val="007D08A7"/>
    <w:rsid w:val="007D14FB"/>
    <w:rsid w:val="007D4316"/>
    <w:rsid w:val="007D44EC"/>
    <w:rsid w:val="007D5CDD"/>
    <w:rsid w:val="007D5CF6"/>
    <w:rsid w:val="007D5EBB"/>
    <w:rsid w:val="007E0CE0"/>
    <w:rsid w:val="007E0F55"/>
    <w:rsid w:val="007E2BCE"/>
    <w:rsid w:val="007E4EA8"/>
    <w:rsid w:val="007E67A9"/>
    <w:rsid w:val="007E7A38"/>
    <w:rsid w:val="007F061D"/>
    <w:rsid w:val="007F0A30"/>
    <w:rsid w:val="007F24C1"/>
    <w:rsid w:val="007F2F08"/>
    <w:rsid w:val="007F43C5"/>
    <w:rsid w:val="007F4F15"/>
    <w:rsid w:val="007F5706"/>
    <w:rsid w:val="007F688E"/>
    <w:rsid w:val="007F7283"/>
    <w:rsid w:val="007F7D38"/>
    <w:rsid w:val="00800127"/>
    <w:rsid w:val="00801F3F"/>
    <w:rsid w:val="008026F7"/>
    <w:rsid w:val="00802CB8"/>
    <w:rsid w:val="00803C88"/>
    <w:rsid w:val="00805266"/>
    <w:rsid w:val="00805951"/>
    <w:rsid w:val="00806202"/>
    <w:rsid w:val="00806E4D"/>
    <w:rsid w:val="00810A4F"/>
    <w:rsid w:val="008115D4"/>
    <w:rsid w:val="008120BA"/>
    <w:rsid w:val="00813272"/>
    <w:rsid w:val="008136B4"/>
    <w:rsid w:val="008167F9"/>
    <w:rsid w:val="008208CB"/>
    <w:rsid w:val="0082421D"/>
    <w:rsid w:val="00824D06"/>
    <w:rsid w:val="0082522D"/>
    <w:rsid w:val="008260DE"/>
    <w:rsid w:val="008266BC"/>
    <w:rsid w:val="00827012"/>
    <w:rsid w:val="00827B0D"/>
    <w:rsid w:val="00827DD9"/>
    <w:rsid w:val="008306FA"/>
    <w:rsid w:val="00836654"/>
    <w:rsid w:val="00836C85"/>
    <w:rsid w:val="0084025A"/>
    <w:rsid w:val="008417DC"/>
    <w:rsid w:val="00841F98"/>
    <w:rsid w:val="00845BCA"/>
    <w:rsid w:val="00847BB3"/>
    <w:rsid w:val="008524E7"/>
    <w:rsid w:val="0085266A"/>
    <w:rsid w:val="0085287F"/>
    <w:rsid w:val="00854A3E"/>
    <w:rsid w:val="00856FFA"/>
    <w:rsid w:val="0085753F"/>
    <w:rsid w:val="00860157"/>
    <w:rsid w:val="00860CE0"/>
    <w:rsid w:val="008611C5"/>
    <w:rsid w:val="00861419"/>
    <w:rsid w:val="00866322"/>
    <w:rsid w:val="00867071"/>
    <w:rsid w:val="00867DAD"/>
    <w:rsid w:val="00870FAE"/>
    <w:rsid w:val="00871363"/>
    <w:rsid w:val="008716AC"/>
    <w:rsid w:val="00873D1F"/>
    <w:rsid w:val="00874903"/>
    <w:rsid w:val="00874BEB"/>
    <w:rsid w:val="0087506C"/>
    <w:rsid w:val="0087527F"/>
    <w:rsid w:val="0088159A"/>
    <w:rsid w:val="00881BA1"/>
    <w:rsid w:val="00883090"/>
    <w:rsid w:val="00883B1E"/>
    <w:rsid w:val="00883BF5"/>
    <w:rsid w:val="00883CD7"/>
    <w:rsid w:val="008843E8"/>
    <w:rsid w:val="008854C4"/>
    <w:rsid w:val="00886464"/>
    <w:rsid w:val="0088678E"/>
    <w:rsid w:val="00887CA9"/>
    <w:rsid w:val="00891DFC"/>
    <w:rsid w:val="008921F1"/>
    <w:rsid w:val="00892EF5"/>
    <w:rsid w:val="00897045"/>
    <w:rsid w:val="008973C4"/>
    <w:rsid w:val="00897B49"/>
    <w:rsid w:val="00897C36"/>
    <w:rsid w:val="008A1692"/>
    <w:rsid w:val="008A1A45"/>
    <w:rsid w:val="008A30B8"/>
    <w:rsid w:val="008A33FB"/>
    <w:rsid w:val="008A35F2"/>
    <w:rsid w:val="008A4148"/>
    <w:rsid w:val="008A5547"/>
    <w:rsid w:val="008A6256"/>
    <w:rsid w:val="008B022D"/>
    <w:rsid w:val="008B18D9"/>
    <w:rsid w:val="008B2591"/>
    <w:rsid w:val="008B2D91"/>
    <w:rsid w:val="008B4B2A"/>
    <w:rsid w:val="008B4F31"/>
    <w:rsid w:val="008B51A8"/>
    <w:rsid w:val="008B6CE6"/>
    <w:rsid w:val="008C0921"/>
    <w:rsid w:val="008C470B"/>
    <w:rsid w:val="008C6F09"/>
    <w:rsid w:val="008C7249"/>
    <w:rsid w:val="008C7713"/>
    <w:rsid w:val="008D1615"/>
    <w:rsid w:val="008D253D"/>
    <w:rsid w:val="008D26E8"/>
    <w:rsid w:val="008D4FAC"/>
    <w:rsid w:val="008D5856"/>
    <w:rsid w:val="008E1982"/>
    <w:rsid w:val="008E232D"/>
    <w:rsid w:val="008E5432"/>
    <w:rsid w:val="008E6E07"/>
    <w:rsid w:val="008E7C41"/>
    <w:rsid w:val="008F0D86"/>
    <w:rsid w:val="008F21C8"/>
    <w:rsid w:val="008F7F07"/>
    <w:rsid w:val="00901130"/>
    <w:rsid w:val="00901426"/>
    <w:rsid w:val="009015B8"/>
    <w:rsid w:val="00903FDB"/>
    <w:rsid w:val="00904037"/>
    <w:rsid w:val="009044DB"/>
    <w:rsid w:val="009051BB"/>
    <w:rsid w:val="00907997"/>
    <w:rsid w:val="00911E38"/>
    <w:rsid w:val="00912F95"/>
    <w:rsid w:val="00912FB7"/>
    <w:rsid w:val="00913B7E"/>
    <w:rsid w:val="00913F77"/>
    <w:rsid w:val="00914672"/>
    <w:rsid w:val="00915490"/>
    <w:rsid w:val="00916B28"/>
    <w:rsid w:val="009172CF"/>
    <w:rsid w:val="009174C3"/>
    <w:rsid w:val="00917585"/>
    <w:rsid w:val="009205D0"/>
    <w:rsid w:val="00921F8F"/>
    <w:rsid w:val="009229F7"/>
    <w:rsid w:val="00922DB0"/>
    <w:rsid w:val="009242FC"/>
    <w:rsid w:val="00924C18"/>
    <w:rsid w:val="00926E40"/>
    <w:rsid w:val="009300FE"/>
    <w:rsid w:val="0093539E"/>
    <w:rsid w:val="0094295A"/>
    <w:rsid w:val="00942D96"/>
    <w:rsid w:val="00944353"/>
    <w:rsid w:val="00944F14"/>
    <w:rsid w:val="00946A86"/>
    <w:rsid w:val="00952F86"/>
    <w:rsid w:val="00953A04"/>
    <w:rsid w:val="00953CE6"/>
    <w:rsid w:val="00954E08"/>
    <w:rsid w:val="00954F00"/>
    <w:rsid w:val="00955F32"/>
    <w:rsid w:val="00956D8E"/>
    <w:rsid w:val="009604C0"/>
    <w:rsid w:val="009643F3"/>
    <w:rsid w:val="00965222"/>
    <w:rsid w:val="0096534C"/>
    <w:rsid w:val="00965FB4"/>
    <w:rsid w:val="00970253"/>
    <w:rsid w:val="0097046B"/>
    <w:rsid w:val="00970D36"/>
    <w:rsid w:val="00971670"/>
    <w:rsid w:val="00981229"/>
    <w:rsid w:val="00982B29"/>
    <w:rsid w:val="00983C09"/>
    <w:rsid w:val="00984192"/>
    <w:rsid w:val="00984C48"/>
    <w:rsid w:val="00984CBF"/>
    <w:rsid w:val="00990206"/>
    <w:rsid w:val="009906A3"/>
    <w:rsid w:val="009909DF"/>
    <w:rsid w:val="00990F57"/>
    <w:rsid w:val="00992704"/>
    <w:rsid w:val="00992DBE"/>
    <w:rsid w:val="0099300F"/>
    <w:rsid w:val="00993E81"/>
    <w:rsid w:val="00995201"/>
    <w:rsid w:val="00996920"/>
    <w:rsid w:val="00996BB7"/>
    <w:rsid w:val="00997D90"/>
    <w:rsid w:val="009A0EA3"/>
    <w:rsid w:val="009A1395"/>
    <w:rsid w:val="009A14E5"/>
    <w:rsid w:val="009A225C"/>
    <w:rsid w:val="009A29A4"/>
    <w:rsid w:val="009A314E"/>
    <w:rsid w:val="009A46D3"/>
    <w:rsid w:val="009A52C1"/>
    <w:rsid w:val="009B156C"/>
    <w:rsid w:val="009B1DBB"/>
    <w:rsid w:val="009B3C79"/>
    <w:rsid w:val="009B69E4"/>
    <w:rsid w:val="009B6B87"/>
    <w:rsid w:val="009B78CB"/>
    <w:rsid w:val="009C1BFC"/>
    <w:rsid w:val="009C25DB"/>
    <w:rsid w:val="009C36F9"/>
    <w:rsid w:val="009C381A"/>
    <w:rsid w:val="009C4DC8"/>
    <w:rsid w:val="009C6141"/>
    <w:rsid w:val="009C6A51"/>
    <w:rsid w:val="009C7543"/>
    <w:rsid w:val="009D096D"/>
    <w:rsid w:val="009D0C95"/>
    <w:rsid w:val="009D22A9"/>
    <w:rsid w:val="009D2D3B"/>
    <w:rsid w:val="009D2FE3"/>
    <w:rsid w:val="009D3BC4"/>
    <w:rsid w:val="009D4DC9"/>
    <w:rsid w:val="009D571B"/>
    <w:rsid w:val="009D5FED"/>
    <w:rsid w:val="009D627B"/>
    <w:rsid w:val="009D637D"/>
    <w:rsid w:val="009D6855"/>
    <w:rsid w:val="009D7366"/>
    <w:rsid w:val="009E12B8"/>
    <w:rsid w:val="009E1781"/>
    <w:rsid w:val="009E392E"/>
    <w:rsid w:val="009E3F30"/>
    <w:rsid w:val="009E4787"/>
    <w:rsid w:val="009E5151"/>
    <w:rsid w:val="009E6024"/>
    <w:rsid w:val="009F4544"/>
    <w:rsid w:val="009F4E6C"/>
    <w:rsid w:val="009F6F2A"/>
    <w:rsid w:val="00A0059C"/>
    <w:rsid w:val="00A00712"/>
    <w:rsid w:val="00A00A8A"/>
    <w:rsid w:val="00A019FB"/>
    <w:rsid w:val="00A042D0"/>
    <w:rsid w:val="00A05255"/>
    <w:rsid w:val="00A0644A"/>
    <w:rsid w:val="00A105E4"/>
    <w:rsid w:val="00A10F70"/>
    <w:rsid w:val="00A11B1F"/>
    <w:rsid w:val="00A126CB"/>
    <w:rsid w:val="00A13510"/>
    <w:rsid w:val="00A13AC3"/>
    <w:rsid w:val="00A13B83"/>
    <w:rsid w:val="00A146CE"/>
    <w:rsid w:val="00A15436"/>
    <w:rsid w:val="00A15F2A"/>
    <w:rsid w:val="00A16139"/>
    <w:rsid w:val="00A17FAD"/>
    <w:rsid w:val="00A20054"/>
    <w:rsid w:val="00A20246"/>
    <w:rsid w:val="00A20C01"/>
    <w:rsid w:val="00A22A32"/>
    <w:rsid w:val="00A2351B"/>
    <w:rsid w:val="00A24AE7"/>
    <w:rsid w:val="00A25930"/>
    <w:rsid w:val="00A264D1"/>
    <w:rsid w:val="00A266E9"/>
    <w:rsid w:val="00A2776B"/>
    <w:rsid w:val="00A300E4"/>
    <w:rsid w:val="00A305EA"/>
    <w:rsid w:val="00A30BE4"/>
    <w:rsid w:val="00A3228E"/>
    <w:rsid w:val="00A405E2"/>
    <w:rsid w:val="00A420B6"/>
    <w:rsid w:val="00A44360"/>
    <w:rsid w:val="00A4614F"/>
    <w:rsid w:val="00A503F3"/>
    <w:rsid w:val="00A50AA1"/>
    <w:rsid w:val="00A51685"/>
    <w:rsid w:val="00A5207D"/>
    <w:rsid w:val="00A61323"/>
    <w:rsid w:val="00A61FA1"/>
    <w:rsid w:val="00A61FDE"/>
    <w:rsid w:val="00A63D4A"/>
    <w:rsid w:val="00A6413B"/>
    <w:rsid w:val="00A642B5"/>
    <w:rsid w:val="00A65302"/>
    <w:rsid w:val="00A66C14"/>
    <w:rsid w:val="00A66F62"/>
    <w:rsid w:val="00A6724B"/>
    <w:rsid w:val="00A72C55"/>
    <w:rsid w:val="00A73B28"/>
    <w:rsid w:val="00A755F2"/>
    <w:rsid w:val="00A77B64"/>
    <w:rsid w:val="00A77BB7"/>
    <w:rsid w:val="00A9125D"/>
    <w:rsid w:val="00A915BA"/>
    <w:rsid w:val="00A9255F"/>
    <w:rsid w:val="00A92C0E"/>
    <w:rsid w:val="00A93AE9"/>
    <w:rsid w:val="00A96F57"/>
    <w:rsid w:val="00AA290B"/>
    <w:rsid w:val="00AA670B"/>
    <w:rsid w:val="00AA73EB"/>
    <w:rsid w:val="00AB00D9"/>
    <w:rsid w:val="00AB0BBB"/>
    <w:rsid w:val="00AB0FF8"/>
    <w:rsid w:val="00AB37F6"/>
    <w:rsid w:val="00AB610A"/>
    <w:rsid w:val="00AB67E7"/>
    <w:rsid w:val="00AB683D"/>
    <w:rsid w:val="00AB7D8E"/>
    <w:rsid w:val="00AC0018"/>
    <w:rsid w:val="00AC0809"/>
    <w:rsid w:val="00AC0D2C"/>
    <w:rsid w:val="00AC1C42"/>
    <w:rsid w:val="00AC26FF"/>
    <w:rsid w:val="00AC344A"/>
    <w:rsid w:val="00AC364C"/>
    <w:rsid w:val="00AC5CB7"/>
    <w:rsid w:val="00AC72AA"/>
    <w:rsid w:val="00AD1B7E"/>
    <w:rsid w:val="00AD2CD3"/>
    <w:rsid w:val="00AD3059"/>
    <w:rsid w:val="00AD4BC3"/>
    <w:rsid w:val="00AD5E65"/>
    <w:rsid w:val="00AD68F7"/>
    <w:rsid w:val="00AD7EBD"/>
    <w:rsid w:val="00AE0E68"/>
    <w:rsid w:val="00AE1837"/>
    <w:rsid w:val="00AE1A48"/>
    <w:rsid w:val="00AE2880"/>
    <w:rsid w:val="00AE288B"/>
    <w:rsid w:val="00AE4DAE"/>
    <w:rsid w:val="00AE5801"/>
    <w:rsid w:val="00AE5EA6"/>
    <w:rsid w:val="00AE6A27"/>
    <w:rsid w:val="00AE720D"/>
    <w:rsid w:val="00AF1B88"/>
    <w:rsid w:val="00AF2A32"/>
    <w:rsid w:val="00AF430A"/>
    <w:rsid w:val="00AF475A"/>
    <w:rsid w:val="00AF4B49"/>
    <w:rsid w:val="00AF55AE"/>
    <w:rsid w:val="00AF5C11"/>
    <w:rsid w:val="00AF6990"/>
    <w:rsid w:val="00AF7573"/>
    <w:rsid w:val="00AF7D67"/>
    <w:rsid w:val="00B003E6"/>
    <w:rsid w:val="00B00567"/>
    <w:rsid w:val="00B059BB"/>
    <w:rsid w:val="00B064A7"/>
    <w:rsid w:val="00B078A2"/>
    <w:rsid w:val="00B1086D"/>
    <w:rsid w:val="00B10B15"/>
    <w:rsid w:val="00B11F90"/>
    <w:rsid w:val="00B15121"/>
    <w:rsid w:val="00B16006"/>
    <w:rsid w:val="00B1758A"/>
    <w:rsid w:val="00B17C7C"/>
    <w:rsid w:val="00B200DC"/>
    <w:rsid w:val="00B20937"/>
    <w:rsid w:val="00B22159"/>
    <w:rsid w:val="00B223FE"/>
    <w:rsid w:val="00B229EF"/>
    <w:rsid w:val="00B2311E"/>
    <w:rsid w:val="00B23FC0"/>
    <w:rsid w:val="00B27525"/>
    <w:rsid w:val="00B30905"/>
    <w:rsid w:val="00B32EE1"/>
    <w:rsid w:val="00B34B96"/>
    <w:rsid w:val="00B366DE"/>
    <w:rsid w:val="00B36801"/>
    <w:rsid w:val="00B406C8"/>
    <w:rsid w:val="00B42423"/>
    <w:rsid w:val="00B43121"/>
    <w:rsid w:val="00B43D89"/>
    <w:rsid w:val="00B475C2"/>
    <w:rsid w:val="00B478B7"/>
    <w:rsid w:val="00B50089"/>
    <w:rsid w:val="00B5146D"/>
    <w:rsid w:val="00B531FA"/>
    <w:rsid w:val="00B541DC"/>
    <w:rsid w:val="00B5487E"/>
    <w:rsid w:val="00B54D04"/>
    <w:rsid w:val="00B554BD"/>
    <w:rsid w:val="00B60F9F"/>
    <w:rsid w:val="00B63EDC"/>
    <w:rsid w:val="00B6494F"/>
    <w:rsid w:val="00B67109"/>
    <w:rsid w:val="00B70C5D"/>
    <w:rsid w:val="00B71EA8"/>
    <w:rsid w:val="00B7308D"/>
    <w:rsid w:val="00B741B6"/>
    <w:rsid w:val="00B746AF"/>
    <w:rsid w:val="00B7756D"/>
    <w:rsid w:val="00B80F90"/>
    <w:rsid w:val="00B85340"/>
    <w:rsid w:val="00B94FA4"/>
    <w:rsid w:val="00B97BBE"/>
    <w:rsid w:val="00BA20F2"/>
    <w:rsid w:val="00BA435E"/>
    <w:rsid w:val="00BA7BB5"/>
    <w:rsid w:val="00BB129A"/>
    <w:rsid w:val="00BB3779"/>
    <w:rsid w:val="00BB4507"/>
    <w:rsid w:val="00BB4EFB"/>
    <w:rsid w:val="00BB50CC"/>
    <w:rsid w:val="00BB53B0"/>
    <w:rsid w:val="00BB6251"/>
    <w:rsid w:val="00BB68FC"/>
    <w:rsid w:val="00BB6AE3"/>
    <w:rsid w:val="00BB71A8"/>
    <w:rsid w:val="00BC0B2B"/>
    <w:rsid w:val="00BC17D7"/>
    <w:rsid w:val="00BC2919"/>
    <w:rsid w:val="00BC2D8A"/>
    <w:rsid w:val="00BC30BE"/>
    <w:rsid w:val="00BC36BB"/>
    <w:rsid w:val="00BC39A4"/>
    <w:rsid w:val="00BC5866"/>
    <w:rsid w:val="00BC7421"/>
    <w:rsid w:val="00BC7662"/>
    <w:rsid w:val="00BC7CA7"/>
    <w:rsid w:val="00BD002D"/>
    <w:rsid w:val="00BD1D79"/>
    <w:rsid w:val="00BD2717"/>
    <w:rsid w:val="00BD2914"/>
    <w:rsid w:val="00BD3C7B"/>
    <w:rsid w:val="00BD46BB"/>
    <w:rsid w:val="00BD4921"/>
    <w:rsid w:val="00BD560E"/>
    <w:rsid w:val="00BE01BB"/>
    <w:rsid w:val="00BE46A2"/>
    <w:rsid w:val="00BE6AC7"/>
    <w:rsid w:val="00BE7CA8"/>
    <w:rsid w:val="00BF0F07"/>
    <w:rsid w:val="00BF14E6"/>
    <w:rsid w:val="00BF22FE"/>
    <w:rsid w:val="00BF2845"/>
    <w:rsid w:val="00BF3BBF"/>
    <w:rsid w:val="00BF3FBB"/>
    <w:rsid w:val="00BF452E"/>
    <w:rsid w:val="00BF4D6C"/>
    <w:rsid w:val="00BF56EF"/>
    <w:rsid w:val="00BF611F"/>
    <w:rsid w:val="00BF6A62"/>
    <w:rsid w:val="00BF6CF6"/>
    <w:rsid w:val="00C008E1"/>
    <w:rsid w:val="00C010A3"/>
    <w:rsid w:val="00C04E5F"/>
    <w:rsid w:val="00C058B6"/>
    <w:rsid w:val="00C07DEA"/>
    <w:rsid w:val="00C118CA"/>
    <w:rsid w:val="00C11A63"/>
    <w:rsid w:val="00C12011"/>
    <w:rsid w:val="00C12B07"/>
    <w:rsid w:val="00C12CD6"/>
    <w:rsid w:val="00C14B03"/>
    <w:rsid w:val="00C20261"/>
    <w:rsid w:val="00C2350C"/>
    <w:rsid w:val="00C26D23"/>
    <w:rsid w:val="00C26FB4"/>
    <w:rsid w:val="00C301E1"/>
    <w:rsid w:val="00C302B7"/>
    <w:rsid w:val="00C31ED7"/>
    <w:rsid w:val="00C322CF"/>
    <w:rsid w:val="00C34C4F"/>
    <w:rsid w:val="00C35A0F"/>
    <w:rsid w:val="00C35E6A"/>
    <w:rsid w:val="00C3758B"/>
    <w:rsid w:val="00C44042"/>
    <w:rsid w:val="00C44177"/>
    <w:rsid w:val="00C45D1B"/>
    <w:rsid w:val="00C46129"/>
    <w:rsid w:val="00C46F24"/>
    <w:rsid w:val="00C4796E"/>
    <w:rsid w:val="00C47BF2"/>
    <w:rsid w:val="00C5067B"/>
    <w:rsid w:val="00C50FCE"/>
    <w:rsid w:val="00C52AB8"/>
    <w:rsid w:val="00C56078"/>
    <w:rsid w:val="00C60722"/>
    <w:rsid w:val="00C62DD4"/>
    <w:rsid w:val="00C62E79"/>
    <w:rsid w:val="00C63E8D"/>
    <w:rsid w:val="00C64BF2"/>
    <w:rsid w:val="00C65760"/>
    <w:rsid w:val="00C6585D"/>
    <w:rsid w:val="00C65A82"/>
    <w:rsid w:val="00C65E87"/>
    <w:rsid w:val="00C67007"/>
    <w:rsid w:val="00C70E65"/>
    <w:rsid w:val="00C723D8"/>
    <w:rsid w:val="00C72B86"/>
    <w:rsid w:val="00C746BB"/>
    <w:rsid w:val="00C74E81"/>
    <w:rsid w:val="00C75FDD"/>
    <w:rsid w:val="00C764D6"/>
    <w:rsid w:val="00C76755"/>
    <w:rsid w:val="00C76DA5"/>
    <w:rsid w:val="00C8020C"/>
    <w:rsid w:val="00C815C6"/>
    <w:rsid w:val="00C819D1"/>
    <w:rsid w:val="00C82AC6"/>
    <w:rsid w:val="00C82F02"/>
    <w:rsid w:val="00C8387F"/>
    <w:rsid w:val="00C83D87"/>
    <w:rsid w:val="00C869EC"/>
    <w:rsid w:val="00C8747A"/>
    <w:rsid w:val="00C904E7"/>
    <w:rsid w:val="00C93459"/>
    <w:rsid w:val="00C95A53"/>
    <w:rsid w:val="00C96620"/>
    <w:rsid w:val="00C9735A"/>
    <w:rsid w:val="00C9797E"/>
    <w:rsid w:val="00CA09FD"/>
    <w:rsid w:val="00CA19AD"/>
    <w:rsid w:val="00CA1F90"/>
    <w:rsid w:val="00CA23C4"/>
    <w:rsid w:val="00CA3175"/>
    <w:rsid w:val="00CA31C3"/>
    <w:rsid w:val="00CA336D"/>
    <w:rsid w:val="00CA3AFC"/>
    <w:rsid w:val="00CA4DD2"/>
    <w:rsid w:val="00CA5045"/>
    <w:rsid w:val="00CA73EA"/>
    <w:rsid w:val="00CB0154"/>
    <w:rsid w:val="00CB04D1"/>
    <w:rsid w:val="00CB0F9F"/>
    <w:rsid w:val="00CB1AB2"/>
    <w:rsid w:val="00CB1B07"/>
    <w:rsid w:val="00CB2D79"/>
    <w:rsid w:val="00CB2F61"/>
    <w:rsid w:val="00CB50E9"/>
    <w:rsid w:val="00CB7393"/>
    <w:rsid w:val="00CC1A1A"/>
    <w:rsid w:val="00CC1CC4"/>
    <w:rsid w:val="00CC2943"/>
    <w:rsid w:val="00CC67EE"/>
    <w:rsid w:val="00CD276F"/>
    <w:rsid w:val="00CD3C75"/>
    <w:rsid w:val="00CD3E00"/>
    <w:rsid w:val="00CD3FB3"/>
    <w:rsid w:val="00CE105E"/>
    <w:rsid w:val="00CE24DE"/>
    <w:rsid w:val="00CE27BF"/>
    <w:rsid w:val="00CE3F50"/>
    <w:rsid w:val="00CE4A8E"/>
    <w:rsid w:val="00CE55DF"/>
    <w:rsid w:val="00CE59A0"/>
    <w:rsid w:val="00CF03DB"/>
    <w:rsid w:val="00CF0463"/>
    <w:rsid w:val="00CF0A61"/>
    <w:rsid w:val="00CF1540"/>
    <w:rsid w:val="00CF1606"/>
    <w:rsid w:val="00CF193E"/>
    <w:rsid w:val="00CF1CA2"/>
    <w:rsid w:val="00CF238F"/>
    <w:rsid w:val="00CF2E49"/>
    <w:rsid w:val="00CF3403"/>
    <w:rsid w:val="00CF354B"/>
    <w:rsid w:val="00CF44B8"/>
    <w:rsid w:val="00CF4DE5"/>
    <w:rsid w:val="00CF52BE"/>
    <w:rsid w:val="00CF5C6F"/>
    <w:rsid w:val="00CF6933"/>
    <w:rsid w:val="00CF798E"/>
    <w:rsid w:val="00CF7AC2"/>
    <w:rsid w:val="00CF7B2D"/>
    <w:rsid w:val="00D00EEA"/>
    <w:rsid w:val="00D01114"/>
    <w:rsid w:val="00D01FD7"/>
    <w:rsid w:val="00D029C3"/>
    <w:rsid w:val="00D029EA"/>
    <w:rsid w:val="00D04D73"/>
    <w:rsid w:val="00D0545E"/>
    <w:rsid w:val="00D11667"/>
    <w:rsid w:val="00D12E6E"/>
    <w:rsid w:val="00D132AA"/>
    <w:rsid w:val="00D13474"/>
    <w:rsid w:val="00D13C13"/>
    <w:rsid w:val="00D13F40"/>
    <w:rsid w:val="00D14F67"/>
    <w:rsid w:val="00D15E2C"/>
    <w:rsid w:val="00D16652"/>
    <w:rsid w:val="00D1722C"/>
    <w:rsid w:val="00D210FC"/>
    <w:rsid w:val="00D21F98"/>
    <w:rsid w:val="00D2253E"/>
    <w:rsid w:val="00D233A7"/>
    <w:rsid w:val="00D23A6F"/>
    <w:rsid w:val="00D272F3"/>
    <w:rsid w:val="00D302FA"/>
    <w:rsid w:val="00D322AB"/>
    <w:rsid w:val="00D32BD9"/>
    <w:rsid w:val="00D346CF"/>
    <w:rsid w:val="00D353AA"/>
    <w:rsid w:val="00D36B57"/>
    <w:rsid w:val="00D40065"/>
    <w:rsid w:val="00D40BFC"/>
    <w:rsid w:val="00D41DD9"/>
    <w:rsid w:val="00D42296"/>
    <w:rsid w:val="00D42491"/>
    <w:rsid w:val="00D44670"/>
    <w:rsid w:val="00D44991"/>
    <w:rsid w:val="00D45B06"/>
    <w:rsid w:val="00D4604D"/>
    <w:rsid w:val="00D46E47"/>
    <w:rsid w:val="00D47C9B"/>
    <w:rsid w:val="00D47F13"/>
    <w:rsid w:val="00D50C00"/>
    <w:rsid w:val="00D5147F"/>
    <w:rsid w:val="00D51485"/>
    <w:rsid w:val="00D52864"/>
    <w:rsid w:val="00D5378A"/>
    <w:rsid w:val="00D5463F"/>
    <w:rsid w:val="00D54E82"/>
    <w:rsid w:val="00D57A24"/>
    <w:rsid w:val="00D601F6"/>
    <w:rsid w:val="00D6064E"/>
    <w:rsid w:val="00D6094D"/>
    <w:rsid w:val="00D61FF1"/>
    <w:rsid w:val="00D64656"/>
    <w:rsid w:val="00D65397"/>
    <w:rsid w:val="00D66A57"/>
    <w:rsid w:val="00D70EF8"/>
    <w:rsid w:val="00D71E9C"/>
    <w:rsid w:val="00D72DB9"/>
    <w:rsid w:val="00D73504"/>
    <w:rsid w:val="00D74318"/>
    <w:rsid w:val="00D81949"/>
    <w:rsid w:val="00D87DCB"/>
    <w:rsid w:val="00D9200B"/>
    <w:rsid w:val="00D932F0"/>
    <w:rsid w:val="00D93BB7"/>
    <w:rsid w:val="00D94898"/>
    <w:rsid w:val="00D94C7F"/>
    <w:rsid w:val="00D957E0"/>
    <w:rsid w:val="00D95F57"/>
    <w:rsid w:val="00D972E4"/>
    <w:rsid w:val="00DA235A"/>
    <w:rsid w:val="00DA3161"/>
    <w:rsid w:val="00DA3358"/>
    <w:rsid w:val="00DA3A47"/>
    <w:rsid w:val="00DA40E6"/>
    <w:rsid w:val="00DA6E47"/>
    <w:rsid w:val="00DA702E"/>
    <w:rsid w:val="00DA736D"/>
    <w:rsid w:val="00DB0AAA"/>
    <w:rsid w:val="00DB3261"/>
    <w:rsid w:val="00DB471F"/>
    <w:rsid w:val="00DB5242"/>
    <w:rsid w:val="00DC62D3"/>
    <w:rsid w:val="00DD075F"/>
    <w:rsid w:val="00DD3156"/>
    <w:rsid w:val="00DD4005"/>
    <w:rsid w:val="00DD4246"/>
    <w:rsid w:val="00DD500A"/>
    <w:rsid w:val="00DD5031"/>
    <w:rsid w:val="00DD519A"/>
    <w:rsid w:val="00DD58E0"/>
    <w:rsid w:val="00DD6346"/>
    <w:rsid w:val="00DD673A"/>
    <w:rsid w:val="00DE021A"/>
    <w:rsid w:val="00DE1AEC"/>
    <w:rsid w:val="00DE1B68"/>
    <w:rsid w:val="00DE1F25"/>
    <w:rsid w:val="00DE2B77"/>
    <w:rsid w:val="00DE2FE0"/>
    <w:rsid w:val="00DE4085"/>
    <w:rsid w:val="00DE49C9"/>
    <w:rsid w:val="00DE70F4"/>
    <w:rsid w:val="00DE7169"/>
    <w:rsid w:val="00DE727C"/>
    <w:rsid w:val="00DE740A"/>
    <w:rsid w:val="00DF395D"/>
    <w:rsid w:val="00DF3BA6"/>
    <w:rsid w:val="00DF422B"/>
    <w:rsid w:val="00E001E3"/>
    <w:rsid w:val="00E01D56"/>
    <w:rsid w:val="00E06CDA"/>
    <w:rsid w:val="00E06E72"/>
    <w:rsid w:val="00E06F79"/>
    <w:rsid w:val="00E079FA"/>
    <w:rsid w:val="00E11522"/>
    <w:rsid w:val="00E1251A"/>
    <w:rsid w:val="00E12976"/>
    <w:rsid w:val="00E14AD7"/>
    <w:rsid w:val="00E16FEB"/>
    <w:rsid w:val="00E17208"/>
    <w:rsid w:val="00E177CA"/>
    <w:rsid w:val="00E20A15"/>
    <w:rsid w:val="00E2143D"/>
    <w:rsid w:val="00E2227F"/>
    <w:rsid w:val="00E244B3"/>
    <w:rsid w:val="00E253DC"/>
    <w:rsid w:val="00E25DD4"/>
    <w:rsid w:val="00E26179"/>
    <w:rsid w:val="00E2625F"/>
    <w:rsid w:val="00E271D0"/>
    <w:rsid w:val="00E30134"/>
    <w:rsid w:val="00E33457"/>
    <w:rsid w:val="00E348D1"/>
    <w:rsid w:val="00E34C6F"/>
    <w:rsid w:val="00E35F8D"/>
    <w:rsid w:val="00E36F1F"/>
    <w:rsid w:val="00E3702D"/>
    <w:rsid w:val="00E418CD"/>
    <w:rsid w:val="00E41C79"/>
    <w:rsid w:val="00E42372"/>
    <w:rsid w:val="00E4298E"/>
    <w:rsid w:val="00E4351F"/>
    <w:rsid w:val="00E46A8F"/>
    <w:rsid w:val="00E475B5"/>
    <w:rsid w:val="00E47F0C"/>
    <w:rsid w:val="00E5125A"/>
    <w:rsid w:val="00E5379D"/>
    <w:rsid w:val="00E546C5"/>
    <w:rsid w:val="00E56256"/>
    <w:rsid w:val="00E6352F"/>
    <w:rsid w:val="00E656F7"/>
    <w:rsid w:val="00E659E5"/>
    <w:rsid w:val="00E661B8"/>
    <w:rsid w:val="00E71994"/>
    <w:rsid w:val="00E71D8F"/>
    <w:rsid w:val="00E726FA"/>
    <w:rsid w:val="00E7405C"/>
    <w:rsid w:val="00E74D19"/>
    <w:rsid w:val="00E75924"/>
    <w:rsid w:val="00E75ACF"/>
    <w:rsid w:val="00E763E8"/>
    <w:rsid w:val="00E76DFB"/>
    <w:rsid w:val="00E77432"/>
    <w:rsid w:val="00E81337"/>
    <w:rsid w:val="00E814FA"/>
    <w:rsid w:val="00E82B23"/>
    <w:rsid w:val="00E842B5"/>
    <w:rsid w:val="00E8490B"/>
    <w:rsid w:val="00E85727"/>
    <w:rsid w:val="00E86C87"/>
    <w:rsid w:val="00E92472"/>
    <w:rsid w:val="00E92A8F"/>
    <w:rsid w:val="00E92AEF"/>
    <w:rsid w:val="00E92C09"/>
    <w:rsid w:val="00E94793"/>
    <w:rsid w:val="00E94CBC"/>
    <w:rsid w:val="00E95049"/>
    <w:rsid w:val="00E95E32"/>
    <w:rsid w:val="00E9709C"/>
    <w:rsid w:val="00E97A39"/>
    <w:rsid w:val="00EA38D0"/>
    <w:rsid w:val="00EA4FB0"/>
    <w:rsid w:val="00EA70E8"/>
    <w:rsid w:val="00EA7137"/>
    <w:rsid w:val="00EB25C3"/>
    <w:rsid w:val="00EB2827"/>
    <w:rsid w:val="00EB2A57"/>
    <w:rsid w:val="00EB3CED"/>
    <w:rsid w:val="00EB5312"/>
    <w:rsid w:val="00EB6E52"/>
    <w:rsid w:val="00EB7EEC"/>
    <w:rsid w:val="00EC06CF"/>
    <w:rsid w:val="00EC1079"/>
    <w:rsid w:val="00EC1543"/>
    <w:rsid w:val="00EC2A9D"/>
    <w:rsid w:val="00EC3600"/>
    <w:rsid w:val="00EC3BCF"/>
    <w:rsid w:val="00EC43C0"/>
    <w:rsid w:val="00EC5027"/>
    <w:rsid w:val="00EC58B3"/>
    <w:rsid w:val="00EC6D4E"/>
    <w:rsid w:val="00EC73B6"/>
    <w:rsid w:val="00ED0A2B"/>
    <w:rsid w:val="00ED0ECB"/>
    <w:rsid w:val="00ED1BEE"/>
    <w:rsid w:val="00ED3030"/>
    <w:rsid w:val="00ED3DE9"/>
    <w:rsid w:val="00ED4B83"/>
    <w:rsid w:val="00ED4C63"/>
    <w:rsid w:val="00ED6436"/>
    <w:rsid w:val="00EE09DF"/>
    <w:rsid w:val="00EE0CA0"/>
    <w:rsid w:val="00EE13B8"/>
    <w:rsid w:val="00EE4508"/>
    <w:rsid w:val="00EE51DB"/>
    <w:rsid w:val="00EE639E"/>
    <w:rsid w:val="00EE7D9A"/>
    <w:rsid w:val="00EF091A"/>
    <w:rsid w:val="00EF0C45"/>
    <w:rsid w:val="00EF2C94"/>
    <w:rsid w:val="00EF2DD8"/>
    <w:rsid w:val="00EF39E7"/>
    <w:rsid w:val="00EF4051"/>
    <w:rsid w:val="00EF4C99"/>
    <w:rsid w:val="00EF5906"/>
    <w:rsid w:val="00EF61C4"/>
    <w:rsid w:val="00EF74AE"/>
    <w:rsid w:val="00F0074B"/>
    <w:rsid w:val="00F00CD4"/>
    <w:rsid w:val="00F037BC"/>
    <w:rsid w:val="00F041FC"/>
    <w:rsid w:val="00F103C6"/>
    <w:rsid w:val="00F111A4"/>
    <w:rsid w:val="00F11353"/>
    <w:rsid w:val="00F122A2"/>
    <w:rsid w:val="00F132E3"/>
    <w:rsid w:val="00F177FF"/>
    <w:rsid w:val="00F21749"/>
    <w:rsid w:val="00F218C4"/>
    <w:rsid w:val="00F23728"/>
    <w:rsid w:val="00F24682"/>
    <w:rsid w:val="00F250B9"/>
    <w:rsid w:val="00F25B1E"/>
    <w:rsid w:val="00F26D9F"/>
    <w:rsid w:val="00F270A6"/>
    <w:rsid w:val="00F271AF"/>
    <w:rsid w:val="00F27FDC"/>
    <w:rsid w:val="00F3004F"/>
    <w:rsid w:val="00F30996"/>
    <w:rsid w:val="00F30D40"/>
    <w:rsid w:val="00F346EE"/>
    <w:rsid w:val="00F37FDC"/>
    <w:rsid w:val="00F4047E"/>
    <w:rsid w:val="00F420E1"/>
    <w:rsid w:val="00F421A1"/>
    <w:rsid w:val="00F42304"/>
    <w:rsid w:val="00F427F7"/>
    <w:rsid w:val="00F42E98"/>
    <w:rsid w:val="00F43D8F"/>
    <w:rsid w:val="00F4413B"/>
    <w:rsid w:val="00F44E2B"/>
    <w:rsid w:val="00F4639D"/>
    <w:rsid w:val="00F469B5"/>
    <w:rsid w:val="00F50432"/>
    <w:rsid w:val="00F50F66"/>
    <w:rsid w:val="00F5311C"/>
    <w:rsid w:val="00F53813"/>
    <w:rsid w:val="00F5496B"/>
    <w:rsid w:val="00F55C39"/>
    <w:rsid w:val="00F612A3"/>
    <w:rsid w:val="00F63040"/>
    <w:rsid w:val="00F64E54"/>
    <w:rsid w:val="00F653E6"/>
    <w:rsid w:val="00F66DB5"/>
    <w:rsid w:val="00F70F4F"/>
    <w:rsid w:val="00F711BC"/>
    <w:rsid w:val="00F73928"/>
    <w:rsid w:val="00F73E19"/>
    <w:rsid w:val="00F75AAD"/>
    <w:rsid w:val="00F77145"/>
    <w:rsid w:val="00F80C21"/>
    <w:rsid w:val="00F81AC5"/>
    <w:rsid w:val="00F81AE4"/>
    <w:rsid w:val="00F82226"/>
    <w:rsid w:val="00F82826"/>
    <w:rsid w:val="00F83F76"/>
    <w:rsid w:val="00F86469"/>
    <w:rsid w:val="00F87961"/>
    <w:rsid w:val="00F879D7"/>
    <w:rsid w:val="00F91CDA"/>
    <w:rsid w:val="00F93862"/>
    <w:rsid w:val="00F94672"/>
    <w:rsid w:val="00F94BDA"/>
    <w:rsid w:val="00F963EB"/>
    <w:rsid w:val="00F97A18"/>
    <w:rsid w:val="00FA2691"/>
    <w:rsid w:val="00FA5B84"/>
    <w:rsid w:val="00FA5E0B"/>
    <w:rsid w:val="00FA628E"/>
    <w:rsid w:val="00FA6EF2"/>
    <w:rsid w:val="00FA7349"/>
    <w:rsid w:val="00FB46BB"/>
    <w:rsid w:val="00FB5D40"/>
    <w:rsid w:val="00FB6D37"/>
    <w:rsid w:val="00FC03C0"/>
    <w:rsid w:val="00FC0D68"/>
    <w:rsid w:val="00FC0DDE"/>
    <w:rsid w:val="00FC1A6D"/>
    <w:rsid w:val="00FC2BC3"/>
    <w:rsid w:val="00FC4D90"/>
    <w:rsid w:val="00FC4F80"/>
    <w:rsid w:val="00FC523E"/>
    <w:rsid w:val="00FC5427"/>
    <w:rsid w:val="00FC57C4"/>
    <w:rsid w:val="00FC597C"/>
    <w:rsid w:val="00FC7985"/>
    <w:rsid w:val="00FD019F"/>
    <w:rsid w:val="00FD081C"/>
    <w:rsid w:val="00FD0B6F"/>
    <w:rsid w:val="00FD0ED7"/>
    <w:rsid w:val="00FD1759"/>
    <w:rsid w:val="00FD288E"/>
    <w:rsid w:val="00FD2F28"/>
    <w:rsid w:val="00FD5134"/>
    <w:rsid w:val="00FD625F"/>
    <w:rsid w:val="00FD62FD"/>
    <w:rsid w:val="00FD6508"/>
    <w:rsid w:val="00FD65B7"/>
    <w:rsid w:val="00FD7C8E"/>
    <w:rsid w:val="00FE0482"/>
    <w:rsid w:val="00FE0DD8"/>
    <w:rsid w:val="00FE3C68"/>
    <w:rsid w:val="00FE478B"/>
    <w:rsid w:val="00FE502C"/>
    <w:rsid w:val="00FE54B9"/>
    <w:rsid w:val="00FE76F4"/>
    <w:rsid w:val="00FF0A60"/>
    <w:rsid w:val="00FF3265"/>
    <w:rsid w:val="00FF41BF"/>
    <w:rsid w:val="00FF4A9D"/>
    <w:rsid w:val="00FF51C8"/>
    <w:rsid w:val="00FF5A06"/>
    <w:rsid w:val="00FF7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CC864"/>
  <w15:docId w15:val="{6DA42FF5-0101-411A-96C7-E6594450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49"/>
    <w:rPr>
      <w:szCs w:val="24"/>
      <w:lang w:eastAsia="en-US"/>
    </w:rPr>
  </w:style>
  <w:style w:type="paragraph" w:styleId="Heading1">
    <w:name w:val="heading 1"/>
    <w:basedOn w:val="Normal"/>
    <w:next w:val="Normal"/>
    <w:qFormat/>
    <w:rsid w:val="00F21749"/>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749"/>
    <w:pPr>
      <w:tabs>
        <w:tab w:val="center" w:pos="4320"/>
        <w:tab w:val="right" w:pos="8640"/>
      </w:tabs>
    </w:pPr>
    <w:rPr>
      <w:lang w:val="en-US"/>
    </w:rPr>
  </w:style>
  <w:style w:type="paragraph" w:styleId="Footer">
    <w:name w:val="footer"/>
    <w:basedOn w:val="Normal"/>
    <w:link w:val="FooterChar1"/>
    <w:rsid w:val="00F21749"/>
    <w:pPr>
      <w:tabs>
        <w:tab w:val="center" w:pos="4320"/>
        <w:tab w:val="right" w:pos="8640"/>
      </w:tabs>
    </w:pPr>
    <w:rPr>
      <w:lang w:val="en-US"/>
    </w:rPr>
  </w:style>
  <w:style w:type="character" w:styleId="PageNumber">
    <w:name w:val="page number"/>
    <w:basedOn w:val="DefaultParagraphFont"/>
    <w:rsid w:val="00F21749"/>
  </w:style>
  <w:style w:type="character" w:styleId="Hyperlink">
    <w:name w:val="Hyperlink"/>
    <w:rsid w:val="00F21749"/>
    <w:rPr>
      <w:color w:val="0000FF"/>
      <w:u w:val="single"/>
    </w:rPr>
  </w:style>
  <w:style w:type="paragraph" w:styleId="BodyText2">
    <w:name w:val="Body Text 2"/>
    <w:basedOn w:val="Normal"/>
    <w:link w:val="BodyText2Char"/>
    <w:rsid w:val="00F21749"/>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014E36"/>
    <w:rPr>
      <w:color w:val="606420"/>
      <w:u w:val="single"/>
    </w:rPr>
  </w:style>
  <w:style w:type="paragraph" w:customStyle="1" w:styleId="FreeForm">
    <w:name w:val="Free Form"/>
    <w:rsid w:val="008B2591"/>
    <w:rPr>
      <w:rFonts w:eastAsia="?????? Pro W3"/>
      <w:color w:val="000000"/>
      <w:lang w:val="en-US" w:eastAsia="en-US"/>
    </w:rPr>
  </w:style>
  <w:style w:type="paragraph" w:customStyle="1" w:styleId="BodyText21">
    <w:name w:val="Body Text 21"/>
    <w:rsid w:val="008B2591"/>
    <w:pPr>
      <w:widowControl w:val="0"/>
    </w:pPr>
    <w:rPr>
      <w:rFonts w:ascii="Arial" w:eastAsia="?????? Pro W3" w:hAnsi="Arial"/>
      <w:color w:val="000000"/>
      <w:sz w:val="26"/>
      <w:lang w:val="en-US" w:eastAsia="en-US"/>
    </w:rPr>
  </w:style>
  <w:style w:type="paragraph" w:customStyle="1" w:styleId="Style1">
    <w:name w:val="Style1"/>
    <w:basedOn w:val="Normal"/>
    <w:rsid w:val="00AD5E65"/>
    <w:pPr>
      <w:spacing w:line="360" w:lineRule="auto"/>
    </w:pPr>
    <w:rPr>
      <w:b/>
      <w:sz w:val="24"/>
      <w:lang w:val="en-GB"/>
    </w:rPr>
  </w:style>
  <w:style w:type="paragraph" w:customStyle="1" w:styleId="NoSpacing1">
    <w:name w:val="No Spacing1"/>
    <w:semiHidden/>
    <w:qFormat/>
    <w:rsid w:val="00B554BD"/>
    <w:rPr>
      <w:rFonts w:ascii="Arial" w:eastAsia="ヒラギノ角ゴ Pro W3" w:hAnsi="Arial"/>
      <w:color w:val="000000"/>
      <w:sz w:val="24"/>
      <w:lang w:val="en-GB" w:eastAsia="en-US"/>
    </w:rPr>
  </w:style>
  <w:style w:type="paragraph" w:customStyle="1" w:styleId="Style2">
    <w:name w:val="Style2"/>
    <w:rsid w:val="00B554BD"/>
    <w:pPr>
      <w:spacing w:line="360" w:lineRule="auto"/>
    </w:pPr>
    <w:rPr>
      <w:rFonts w:eastAsia="ヒラギノ角ゴ Pro W3"/>
      <w:i/>
      <w:color w:val="000000"/>
      <w:sz w:val="24"/>
      <w:lang w:val="en-GB" w:eastAsia="en-US"/>
    </w:rPr>
  </w:style>
  <w:style w:type="paragraph" w:customStyle="1" w:styleId="Style3">
    <w:name w:val="Style3"/>
    <w:rsid w:val="00B554BD"/>
    <w:pPr>
      <w:spacing w:line="360" w:lineRule="auto"/>
    </w:pPr>
    <w:rPr>
      <w:rFonts w:eastAsia="ヒラギノ角ゴ Pro W3"/>
      <w:color w:val="000000"/>
      <w:sz w:val="24"/>
      <w:lang w:val="en-GB" w:eastAsia="en-US"/>
    </w:rPr>
  </w:style>
  <w:style w:type="paragraph" w:customStyle="1" w:styleId="Style4">
    <w:name w:val="Style4"/>
    <w:rsid w:val="00B554BD"/>
    <w:pPr>
      <w:spacing w:line="360" w:lineRule="auto"/>
    </w:pPr>
    <w:rPr>
      <w:rFonts w:eastAsia="ヒラギノ角ゴ Pro W3"/>
      <w:color w:val="000000"/>
      <w:sz w:val="24"/>
      <w:lang w:val="en-US" w:eastAsia="en-US"/>
    </w:rPr>
  </w:style>
  <w:style w:type="numbering" w:customStyle="1" w:styleId="List1">
    <w:name w:val="List 1"/>
    <w:rsid w:val="00B554BD"/>
    <w:pPr>
      <w:numPr>
        <w:numId w:val="1"/>
      </w:numPr>
    </w:pPr>
  </w:style>
  <w:style w:type="character" w:customStyle="1" w:styleId="FooterChar1">
    <w:name w:val="Footer Char1"/>
    <w:link w:val="Footer"/>
    <w:locked/>
    <w:rsid w:val="00D73504"/>
    <w:rPr>
      <w:szCs w:val="24"/>
      <w:lang w:val="en-US" w:eastAsia="en-US"/>
    </w:rPr>
  </w:style>
  <w:style w:type="paragraph" w:customStyle="1" w:styleId="Default">
    <w:name w:val="Default"/>
    <w:rsid w:val="00D73504"/>
    <w:pPr>
      <w:suppressAutoHyphens/>
    </w:pPr>
    <w:rPr>
      <w:rFonts w:eastAsia="?????? Pro W3"/>
      <w:color w:val="000000"/>
      <w:sz w:val="24"/>
      <w:lang w:val="en-GB" w:eastAsia="en-US"/>
    </w:rPr>
  </w:style>
  <w:style w:type="character" w:customStyle="1" w:styleId="boldblack">
    <w:name w:val="bold black"/>
    <w:rsid w:val="00DB3261"/>
    <w:rPr>
      <w:rFonts w:ascii="HelveticaNeueLTPro-BdEx" w:hAnsi="HelveticaNeueLTPro-BdEx"/>
      <w:b/>
      <w:color w:val="000000"/>
    </w:rPr>
  </w:style>
  <w:style w:type="paragraph" w:customStyle="1" w:styleId="Odstavecseseznamem1">
    <w:name w:val="Odstavec se seznamem1"/>
    <w:basedOn w:val="Normal"/>
    <w:uiPriority w:val="34"/>
    <w:qFormat/>
    <w:rsid w:val="00D52864"/>
    <w:pPr>
      <w:ind w:left="708"/>
    </w:pPr>
  </w:style>
  <w:style w:type="paragraph" w:customStyle="1" w:styleId="ListParagraph1">
    <w:name w:val="List Paragraph1"/>
    <w:basedOn w:val="Normal"/>
    <w:qFormat/>
    <w:rsid w:val="00E16FEB"/>
    <w:pPr>
      <w:ind w:left="720"/>
    </w:pPr>
    <w:rPr>
      <w:rFonts w:eastAsia="MS Mincho"/>
      <w:szCs w:val="20"/>
      <w:lang w:eastAsia="ja-JP"/>
    </w:rPr>
  </w:style>
  <w:style w:type="paragraph" w:styleId="NormalWeb">
    <w:name w:val="Normal (Web)"/>
    <w:basedOn w:val="Normal"/>
    <w:unhideWhenUsed/>
    <w:rsid w:val="001D2806"/>
    <w:pPr>
      <w:spacing w:before="100" w:beforeAutospacing="1" w:after="100" w:afterAutospacing="1"/>
    </w:pPr>
    <w:rPr>
      <w:sz w:val="24"/>
      <w:lang w:eastAsia="cs-CZ"/>
    </w:rPr>
  </w:style>
  <w:style w:type="paragraph" w:styleId="Title">
    <w:name w:val="Title"/>
    <w:basedOn w:val="Normal"/>
    <w:next w:val="Normal"/>
    <w:link w:val="TitleChar"/>
    <w:qFormat/>
    <w:rsid w:val="00856FFA"/>
    <w:pPr>
      <w:spacing w:before="240" w:after="60"/>
      <w:jc w:val="center"/>
      <w:outlineLvl w:val="0"/>
    </w:pPr>
    <w:rPr>
      <w:rFonts w:ascii="Cambria" w:hAnsi="Cambria"/>
      <w:b/>
      <w:bCs/>
      <w:kern w:val="28"/>
      <w:sz w:val="32"/>
      <w:szCs w:val="32"/>
      <w:lang w:val="en-US"/>
    </w:rPr>
  </w:style>
  <w:style w:type="character" w:customStyle="1" w:styleId="TitleChar">
    <w:name w:val="Title Char"/>
    <w:link w:val="Title"/>
    <w:rsid w:val="00856FFA"/>
    <w:rPr>
      <w:rFonts w:ascii="Cambria" w:eastAsia="Times New Roman" w:hAnsi="Cambria" w:cs="Times New Roman"/>
      <w:b/>
      <w:bCs/>
      <w:kern w:val="28"/>
      <w:sz w:val="32"/>
      <w:szCs w:val="32"/>
      <w:lang w:val="en-US" w:eastAsia="en-US"/>
    </w:rPr>
  </w:style>
  <w:style w:type="paragraph" w:customStyle="1" w:styleId="Bezmezer1">
    <w:name w:val="Bez mezer1"/>
    <w:uiPriority w:val="99"/>
    <w:qFormat/>
    <w:rsid w:val="00216279"/>
    <w:rPr>
      <w:rFonts w:ascii="Arial" w:eastAsia="Calibri" w:hAnsi="Arial" w:cs="Tahoma"/>
      <w:sz w:val="24"/>
      <w:szCs w:val="24"/>
      <w:lang w:eastAsia="en-US"/>
    </w:rPr>
  </w:style>
  <w:style w:type="paragraph" w:styleId="PlainText">
    <w:name w:val="Plain Text"/>
    <w:basedOn w:val="Normal"/>
    <w:link w:val="PlainTextChar"/>
    <w:uiPriority w:val="99"/>
    <w:rsid w:val="001F3D97"/>
    <w:rPr>
      <w:rFonts w:ascii="Courier New" w:eastAsia="MS Minngs" w:hAnsi="Courier New" w:cs="Courier New"/>
      <w:szCs w:val="20"/>
      <w:lang w:val="en-GB"/>
    </w:rPr>
  </w:style>
  <w:style w:type="character" w:customStyle="1" w:styleId="PlainTextChar">
    <w:name w:val="Plain Text Char"/>
    <w:link w:val="PlainText"/>
    <w:uiPriority w:val="99"/>
    <w:locked/>
    <w:rsid w:val="001F3D97"/>
    <w:rPr>
      <w:rFonts w:ascii="Courier New" w:eastAsia="MS Minngs" w:hAnsi="Courier New" w:cs="Courier New"/>
      <w:lang w:val="en-GB" w:eastAsia="en-US" w:bidi="ar-SA"/>
    </w:rPr>
  </w:style>
  <w:style w:type="character" w:customStyle="1" w:styleId="A4">
    <w:name w:val="A4"/>
    <w:rsid w:val="00694846"/>
    <w:rPr>
      <w:color w:val="000000"/>
      <w:sz w:val="19"/>
    </w:rPr>
  </w:style>
  <w:style w:type="paragraph" w:customStyle="1" w:styleId="Style27">
    <w:name w:val="Style27"/>
    <w:basedOn w:val="Normal"/>
    <w:rsid w:val="00805951"/>
    <w:pPr>
      <w:overflowPunct w:val="0"/>
      <w:autoSpaceDE w:val="0"/>
      <w:autoSpaceDN w:val="0"/>
      <w:adjustRightInd w:val="0"/>
      <w:textAlignment w:val="baseline"/>
    </w:pPr>
    <w:rPr>
      <w:rFonts w:ascii="Arial" w:eastAsia="MS ??" w:hAnsi="Arial" w:cs="Arial"/>
      <w:sz w:val="22"/>
      <w:szCs w:val="22"/>
      <w:lang w:val="en-GB"/>
    </w:rPr>
  </w:style>
  <w:style w:type="character" w:customStyle="1" w:styleId="HeaderChar">
    <w:name w:val="Header Char"/>
    <w:link w:val="Header"/>
    <w:uiPriority w:val="99"/>
    <w:locked/>
    <w:rsid w:val="003006B9"/>
    <w:rPr>
      <w:szCs w:val="24"/>
      <w:lang w:val="en-US" w:eastAsia="en-US" w:bidi="ar-SA"/>
    </w:rPr>
  </w:style>
  <w:style w:type="character" w:customStyle="1" w:styleId="FooterChar">
    <w:name w:val="Footer Char"/>
    <w:locked/>
    <w:rsid w:val="003006B9"/>
    <w:rPr>
      <w:sz w:val="24"/>
      <w:lang w:val="cs-CZ"/>
    </w:rPr>
  </w:style>
  <w:style w:type="paragraph" w:styleId="ListParagraph">
    <w:name w:val="List Paragraph"/>
    <w:basedOn w:val="Normal"/>
    <w:uiPriority w:val="34"/>
    <w:qFormat/>
    <w:rsid w:val="004C47AD"/>
    <w:pPr>
      <w:overflowPunct w:val="0"/>
      <w:autoSpaceDE w:val="0"/>
      <w:autoSpaceDN w:val="0"/>
      <w:adjustRightInd w:val="0"/>
      <w:ind w:left="720"/>
      <w:textAlignment w:val="baseline"/>
    </w:pPr>
    <w:rPr>
      <w:sz w:val="24"/>
      <w:szCs w:val="20"/>
    </w:rPr>
  </w:style>
  <w:style w:type="paragraph" w:styleId="NoSpacing">
    <w:name w:val="No Spacing"/>
    <w:uiPriority w:val="1"/>
    <w:qFormat/>
    <w:rsid w:val="004C47AD"/>
    <w:rPr>
      <w:szCs w:val="24"/>
      <w:lang w:val="en-US" w:eastAsia="en-US"/>
    </w:rPr>
  </w:style>
  <w:style w:type="character" w:customStyle="1" w:styleId="CommentTextChar">
    <w:name w:val="Comment Text Char"/>
    <w:link w:val="CommentText"/>
    <w:uiPriority w:val="99"/>
    <w:semiHidden/>
    <w:rsid w:val="00A126CB"/>
    <w:rPr>
      <w:lang w:eastAsia="en-US"/>
    </w:rPr>
  </w:style>
  <w:style w:type="paragraph" w:customStyle="1" w:styleId="ColorfulList-Accent11">
    <w:name w:val="Colorful List - Accent 11"/>
    <w:basedOn w:val="Normal"/>
    <w:uiPriority w:val="34"/>
    <w:qFormat/>
    <w:rsid w:val="00A126CB"/>
    <w:pPr>
      <w:ind w:left="720"/>
    </w:pPr>
    <w:rPr>
      <w:rFonts w:ascii="Calibri" w:eastAsia="Calibri" w:hAnsi="Calibri" w:cs="Calibri"/>
      <w:sz w:val="22"/>
      <w:szCs w:val="22"/>
      <w:lang w:val="en-US"/>
    </w:rPr>
  </w:style>
  <w:style w:type="character" w:customStyle="1" w:styleId="hps">
    <w:name w:val="hps"/>
    <w:rsid w:val="00E842B5"/>
  </w:style>
  <w:style w:type="character" w:customStyle="1" w:styleId="apple-converted-space">
    <w:name w:val="apple-converted-space"/>
    <w:rsid w:val="00062B82"/>
  </w:style>
  <w:style w:type="paragraph" w:customStyle="1" w:styleId="MediumGrid1-Accent21">
    <w:name w:val="Medium Grid 1 - Accent 21"/>
    <w:basedOn w:val="Normal"/>
    <w:uiPriority w:val="34"/>
    <w:qFormat/>
    <w:rsid w:val="00615E47"/>
    <w:pPr>
      <w:ind w:left="720"/>
    </w:pPr>
    <w:rPr>
      <w:rFonts w:ascii="Calibri" w:eastAsia="Calibri" w:hAnsi="Calibri" w:cs="Calibri"/>
      <w:sz w:val="22"/>
      <w:szCs w:val="22"/>
      <w:lang w:val="en-US"/>
    </w:rPr>
  </w:style>
  <w:style w:type="table" w:styleId="TableGrid">
    <w:name w:val="Table Grid"/>
    <w:basedOn w:val="TableNormal"/>
    <w:rsid w:val="00B11F9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C12"/>
    <w:rPr>
      <w:szCs w:val="24"/>
      <w:lang w:eastAsia="en-US"/>
    </w:rPr>
  </w:style>
  <w:style w:type="paragraph" w:styleId="BodyText">
    <w:name w:val="Body Text"/>
    <w:basedOn w:val="Normal"/>
    <w:link w:val="BodyTextChar"/>
    <w:unhideWhenUsed/>
    <w:rsid w:val="0069111A"/>
    <w:pPr>
      <w:spacing w:after="120"/>
    </w:pPr>
  </w:style>
  <w:style w:type="character" w:customStyle="1" w:styleId="BodyTextChar">
    <w:name w:val="Body Text Char"/>
    <w:link w:val="BodyText"/>
    <w:rsid w:val="0069111A"/>
    <w:rPr>
      <w:szCs w:val="24"/>
    </w:rPr>
  </w:style>
  <w:style w:type="paragraph" w:customStyle="1" w:styleId="Normal1">
    <w:name w:val="Normal1"/>
    <w:rsid w:val="00682377"/>
    <w:pPr>
      <w:pBdr>
        <w:top w:val="nil"/>
        <w:left w:val="nil"/>
        <w:bottom w:val="nil"/>
        <w:right w:val="nil"/>
        <w:between w:val="nil"/>
      </w:pBdr>
    </w:pPr>
    <w:rP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596">
      <w:bodyDiv w:val="1"/>
      <w:marLeft w:val="0"/>
      <w:marRight w:val="0"/>
      <w:marTop w:val="0"/>
      <w:marBottom w:val="0"/>
      <w:divBdr>
        <w:top w:val="none" w:sz="0" w:space="0" w:color="auto"/>
        <w:left w:val="none" w:sz="0" w:space="0" w:color="auto"/>
        <w:bottom w:val="none" w:sz="0" w:space="0" w:color="auto"/>
        <w:right w:val="none" w:sz="0" w:space="0" w:color="auto"/>
      </w:divBdr>
    </w:div>
    <w:div w:id="74979019">
      <w:bodyDiv w:val="1"/>
      <w:marLeft w:val="0"/>
      <w:marRight w:val="0"/>
      <w:marTop w:val="0"/>
      <w:marBottom w:val="0"/>
      <w:divBdr>
        <w:top w:val="none" w:sz="0" w:space="0" w:color="auto"/>
        <w:left w:val="none" w:sz="0" w:space="0" w:color="auto"/>
        <w:bottom w:val="none" w:sz="0" w:space="0" w:color="auto"/>
        <w:right w:val="none" w:sz="0" w:space="0" w:color="auto"/>
      </w:divBdr>
    </w:div>
    <w:div w:id="125587930">
      <w:bodyDiv w:val="1"/>
      <w:marLeft w:val="0"/>
      <w:marRight w:val="0"/>
      <w:marTop w:val="0"/>
      <w:marBottom w:val="0"/>
      <w:divBdr>
        <w:top w:val="none" w:sz="0" w:space="0" w:color="auto"/>
        <w:left w:val="none" w:sz="0" w:space="0" w:color="auto"/>
        <w:bottom w:val="none" w:sz="0" w:space="0" w:color="auto"/>
        <w:right w:val="none" w:sz="0" w:space="0" w:color="auto"/>
      </w:divBdr>
    </w:div>
    <w:div w:id="274559790">
      <w:bodyDiv w:val="1"/>
      <w:marLeft w:val="0"/>
      <w:marRight w:val="0"/>
      <w:marTop w:val="0"/>
      <w:marBottom w:val="0"/>
      <w:divBdr>
        <w:top w:val="none" w:sz="0" w:space="0" w:color="auto"/>
        <w:left w:val="none" w:sz="0" w:space="0" w:color="auto"/>
        <w:bottom w:val="none" w:sz="0" w:space="0" w:color="auto"/>
        <w:right w:val="none" w:sz="0" w:space="0" w:color="auto"/>
      </w:divBdr>
    </w:div>
    <w:div w:id="315260840">
      <w:bodyDiv w:val="1"/>
      <w:marLeft w:val="0"/>
      <w:marRight w:val="0"/>
      <w:marTop w:val="0"/>
      <w:marBottom w:val="0"/>
      <w:divBdr>
        <w:top w:val="none" w:sz="0" w:space="0" w:color="auto"/>
        <w:left w:val="none" w:sz="0" w:space="0" w:color="auto"/>
        <w:bottom w:val="none" w:sz="0" w:space="0" w:color="auto"/>
        <w:right w:val="none" w:sz="0" w:space="0" w:color="auto"/>
      </w:divBdr>
    </w:div>
    <w:div w:id="316425926">
      <w:bodyDiv w:val="1"/>
      <w:marLeft w:val="0"/>
      <w:marRight w:val="0"/>
      <w:marTop w:val="0"/>
      <w:marBottom w:val="0"/>
      <w:divBdr>
        <w:top w:val="none" w:sz="0" w:space="0" w:color="auto"/>
        <w:left w:val="none" w:sz="0" w:space="0" w:color="auto"/>
        <w:bottom w:val="none" w:sz="0" w:space="0" w:color="auto"/>
        <w:right w:val="none" w:sz="0" w:space="0" w:color="auto"/>
      </w:divBdr>
    </w:div>
    <w:div w:id="383018756">
      <w:bodyDiv w:val="1"/>
      <w:marLeft w:val="0"/>
      <w:marRight w:val="0"/>
      <w:marTop w:val="0"/>
      <w:marBottom w:val="0"/>
      <w:divBdr>
        <w:top w:val="none" w:sz="0" w:space="0" w:color="auto"/>
        <w:left w:val="none" w:sz="0" w:space="0" w:color="auto"/>
        <w:bottom w:val="none" w:sz="0" w:space="0" w:color="auto"/>
        <w:right w:val="none" w:sz="0" w:space="0" w:color="auto"/>
      </w:divBdr>
    </w:div>
    <w:div w:id="439767660">
      <w:bodyDiv w:val="1"/>
      <w:marLeft w:val="0"/>
      <w:marRight w:val="0"/>
      <w:marTop w:val="0"/>
      <w:marBottom w:val="0"/>
      <w:divBdr>
        <w:top w:val="none" w:sz="0" w:space="0" w:color="auto"/>
        <w:left w:val="none" w:sz="0" w:space="0" w:color="auto"/>
        <w:bottom w:val="none" w:sz="0" w:space="0" w:color="auto"/>
        <w:right w:val="none" w:sz="0" w:space="0" w:color="auto"/>
      </w:divBdr>
    </w:div>
    <w:div w:id="521943853">
      <w:bodyDiv w:val="1"/>
      <w:marLeft w:val="0"/>
      <w:marRight w:val="0"/>
      <w:marTop w:val="0"/>
      <w:marBottom w:val="0"/>
      <w:divBdr>
        <w:top w:val="none" w:sz="0" w:space="0" w:color="auto"/>
        <w:left w:val="none" w:sz="0" w:space="0" w:color="auto"/>
        <w:bottom w:val="none" w:sz="0" w:space="0" w:color="auto"/>
        <w:right w:val="none" w:sz="0" w:space="0" w:color="auto"/>
      </w:divBdr>
    </w:div>
    <w:div w:id="525291000">
      <w:bodyDiv w:val="1"/>
      <w:marLeft w:val="0"/>
      <w:marRight w:val="0"/>
      <w:marTop w:val="0"/>
      <w:marBottom w:val="0"/>
      <w:divBdr>
        <w:top w:val="none" w:sz="0" w:space="0" w:color="auto"/>
        <w:left w:val="none" w:sz="0" w:space="0" w:color="auto"/>
        <w:bottom w:val="none" w:sz="0" w:space="0" w:color="auto"/>
        <w:right w:val="none" w:sz="0" w:space="0" w:color="auto"/>
      </w:divBdr>
    </w:div>
    <w:div w:id="591550093">
      <w:bodyDiv w:val="1"/>
      <w:marLeft w:val="0"/>
      <w:marRight w:val="0"/>
      <w:marTop w:val="0"/>
      <w:marBottom w:val="0"/>
      <w:divBdr>
        <w:top w:val="none" w:sz="0" w:space="0" w:color="auto"/>
        <w:left w:val="none" w:sz="0" w:space="0" w:color="auto"/>
        <w:bottom w:val="none" w:sz="0" w:space="0" w:color="auto"/>
        <w:right w:val="none" w:sz="0" w:space="0" w:color="auto"/>
      </w:divBdr>
    </w:div>
    <w:div w:id="604462659">
      <w:bodyDiv w:val="1"/>
      <w:marLeft w:val="0"/>
      <w:marRight w:val="0"/>
      <w:marTop w:val="0"/>
      <w:marBottom w:val="0"/>
      <w:divBdr>
        <w:top w:val="none" w:sz="0" w:space="0" w:color="auto"/>
        <w:left w:val="none" w:sz="0" w:space="0" w:color="auto"/>
        <w:bottom w:val="none" w:sz="0" w:space="0" w:color="auto"/>
        <w:right w:val="none" w:sz="0" w:space="0" w:color="auto"/>
      </w:divBdr>
    </w:div>
    <w:div w:id="623771975">
      <w:bodyDiv w:val="1"/>
      <w:marLeft w:val="0"/>
      <w:marRight w:val="0"/>
      <w:marTop w:val="0"/>
      <w:marBottom w:val="0"/>
      <w:divBdr>
        <w:top w:val="none" w:sz="0" w:space="0" w:color="auto"/>
        <w:left w:val="none" w:sz="0" w:space="0" w:color="auto"/>
        <w:bottom w:val="none" w:sz="0" w:space="0" w:color="auto"/>
        <w:right w:val="none" w:sz="0" w:space="0" w:color="auto"/>
      </w:divBdr>
    </w:div>
    <w:div w:id="686248627">
      <w:bodyDiv w:val="1"/>
      <w:marLeft w:val="0"/>
      <w:marRight w:val="0"/>
      <w:marTop w:val="0"/>
      <w:marBottom w:val="0"/>
      <w:divBdr>
        <w:top w:val="none" w:sz="0" w:space="0" w:color="auto"/>
        <w:left w:val="none" w:sz="0" w:space="0" w:color="auto"/>
        <w:bottom w:val="none" w:sz="0" w:space="0" w:color="auto"/>
        <w:right w:val="none" w:sz="0" w:space="0" w:color="auto"/>
      </w:divBdr>
    </w:div>
    <w:div w:id="716200879">
      <w:bodyDiv w:val="1"/>
      <w:marLeft w:val="0"/>
      <w:marRight w:val="0"/>
      <w:marTop w:val="0"/>
      <w:marBottom w:val="0"/>
      <w:divBdr>
        <w:top w:val="none" w:sz="0" w:space="0" w:color="auto"/>
        <w:left w:val="none" w:sz="0" w:space="0" w:color="auto"/>
        <w:bottom w:val="none" w:sz="0" w:space="0" w:color="auto"/>
        <w:right w:val="none" w:sz="0" w:space="0" w:color="auto"/>
      </w:divBdr>
    </w:div>
    <w:div w:id="867134829">
      <w:bodyDiv w:val="1"/>
      <w:marLeft w:val="0"/>
      <w:marRight w:val="0"/>
      <w:marTop w:val="0"/>
      <w:marBottom w:val="0"/>
      <w:divBdr>
        <w:top w:val="none" w:sz="0" w:space="0" w:color="auto"/>
        <w:left w:val="none" w:sz="0" w:space="0" w:color="auto"/>
        <w:bottom w:val="none" w:sz="0" w:space="0" w:color="auto"/>
        <w:right w:val="none" w:sz="0" w:space="0" w:color="auto"/>
      </w:divBdr>
    </w:div>
    <w:div w:id="935788706">
      <w:bodyDiv w:val="1"/>
      <w:marLeft w:val="0"/>
      <w:marRight w:val="0"/>
      <w:marTop w:val="0"/>
      <w:marBottom w:val="0"/>
      <w:divBdr>
        <w:top w:val="none" w:sz="0" w:space="0" w:color="auto"/>
        <w:left w:val="none" w:sz="0" w:space="0" w:color="auto"/>
        <w:bottom w:val="none" w:sz="0" w:space="0" w:color="auto"/>
        <w:right w:val="none" w:sz="0" w:space="0" w:color="auto"/>
      </w:divBdr>
    </w:div>
    <w:div w:id="1085031455">
      <w:bodyDiv w:val="1"/>
      <w:marLeft w:val="0"/>
      <w:marRight w:val="0"/>
      <w:marTop w:val="0"/>
      <w:marBottom w:val="0"/>
      <w:divBdr>
        <w:top w:val="none" w:sz="0" w:space="0" w:color="auto"/>
        <w:left w:val="none" w:sz="0" w:space="0" w:color="auto"/>
        <w:bottom w:val="none" w:sz="0" w:space="0" w:color="auto"/>
        <w:right w:val="none" w:sz="0" w:space="0" w:color="auto"/>
      </w:divBdr>
    </w:div>
    <w:div w:id="1199195807">
      <w:bodyDiv w:val="1"/>
      <w:marLeft w:val="0"/>
      <w:marRight w:val="0"/>
      <w:marTop w:val="0"/>
      <w:marBottom w:val="0"/>
      <w:divBdr>
        <w:top w:val="none" w:sz="0" w:space="0" w:color="auto"/>
        <w:left w:val="none" w:sz="0" w:space="0" w:color="auto"/>
        <w:bottom w:val="none" w:sz="0" w:space="0" w:color="auto"/>
        <w:right w:val="none" w:sz="0" w:space="0" w:color="auto"/>
      </w:divBdr>
    </w:div>
    <w:div w:id="1236278586">
      <w:bodyDiv w:val="1"/>
      <w:marLeft w:val="0"/>
      <w:marRight w:val="0"/>
      <w:marTop w:val="0"/>
      <w:marBottom w:val="0"/>
      <w:divBdr>
        <w:top w:val="none" w:sz="0" w:space="0" w:color="auto"/>
        <w:left w:val="none" w:sz="0" w:space="0" w:color="auto"/>
        <w:bottom w:val="none" w:sz="0" w:space="0" w:color="auto"/>
        <w:right w:val="none" w:sz="0" w:space="0" w:color="auto"/>
      </w:divBdr>
    </w:div>
    <w:div w:id="1269194637">
      <w:bodyDiv w:val="1"/>
      <w:marLeft w:val="0"/>
      <w:marRight w:val="0"/>
      <w:marTop w:val="0"/>
      <w:marBottom w:val="0"/>
      <w:divBdr>
        <w:top w:val="none" w:sz="0" w:space="0" w:color="auto"/>
        <w:left w:val="none" w:sz="0" w:space="0" w:color="auto"/>
        <w:bottom w:val="none" w:sz="0" w:space="0" w:color="auto"/>
        <w:right w:val="none" w:sz="0" w:space="0" w:color="auto"/>
      </w:divBdr>
    </w:div>
    <w:div w:id="1528331626">
      <w:bodyDiv w:val="1"/>
      <w:marLeft w:val="0"/>
      <w:marRight w:val="0"/>
      <w:marTop w:val="0"/>
      <w:marBottom w:val="0"/>
      <w:divBdr>
        <w:top w:val="none" w:sz="0" w:space="0" w:color="auto"/>
        <w:left w:val="none" w:sz="0" w:space="0" w:color="auto"/>
        <w:bottom w:val="none" w:sz="0" w:space="0" w:color="auto"/>
        <w:right w:val="none" w:sz="0" w:space="0" w:color="auto"/>
      </w:divBdr>
    </w:div>
    <w:div w:id="1672026417">
      <w:bodyDiv w:val="1"/>
      <w:marLeft w:val="0"/>
      <w:marRight w:val="0"/>
      <w:marTop w:val="0"/>
      <w:marBottom w:val="0"/>
      <w:divBdr>
        <w:top w:val="none" w:sz="0" w:space="0" w:color="auto"/>
        <w:left w:val="none" w:sz="0" w:space="0" w:color="auto"/>
        <w:bottom w:val="none" w:sz="0" w:space="0" w:color="auto"/>
        <w:right w:val="none" w:sz="0" w:space="0" w:color="auto"/>
      </w:divBdr>
    </w:div>
    <w:div w:id="1684624014">
      <w:bodyDiv w:val="1"/>
      <w:marLeft w:val="0"/>
      <w:marRight w:val="0"/>
      <w:marTop w:val="0"/>
      <w:marBottom w:val="0"/>
      <w:divBdr>
        <w:top w:val="none" w:sz="0" w:space="0" w:color="auto"/>
        <w:left w:val="none" w:sz="0" w:space="0" w:color="auto"/>
        <w:bottom w:val="none" w:sz="0" w:space="0" w:color="auto"/>
        <w:right w:val="none" w:sz="0" w:space="0" w:color="auto"/>
      </w:divBdr>
    </w:div>
    <w:div w:id="1701125327">
      <w:bodyDiv w:val="1"/>
      <w:marLeft w:val="0"/>
      <w:marRight w:val="0"/>
      <w:marTop w:val="0"/>
      <w:marBottom w:val="0"/>
      <w:divBdr>
        <w:top w:val="none" w:sz="0" w:space="0" w:color="auto"/>
        <w:left w:val="none" w:sz="0" w:space="0" w:color="auto"/>
        <w:bottom w:val="none" w:sz="0" w:space="0" w:color="auto"/>
        <w:right w:val="none" w:sz="0" w:space="0" w:color="auto"/>
      </w:divBdr>
    </w:div>
    <w:div w:id="1821967396">
      <w:bodyDiv w:val="1"/>
      <w:marLeft w:val="0"/>
      <w:marRight w:val="0"/>
      <w:marTop w:val="0"/>
      <w:marBottom w:val="0"/>
      <w:divBdr>
        <w:top w:val="none" w:sz="0" w:space="0" w:color="auto"/>
        <w:left w:val="none" w:sz="0" w:space="0" w:color="auto"/>
        <w:bottom w:val="none" w:sz="0" w:space="0" w:color="auto"/>
        <w:right w:val="none" w:sz="0" w:space="0" w:color="auto"/>
      </w:divBdr>
    </w:div>
    <w:div w:id="1909195056">
      <w:bodyDiv w:val="1"/>
      <w:marLeft w:val="0"/>
      <w:marRight w:val="0"/>
      <w:marTop w:val="0"/>
      <w:marBottom w:val="0"/>
      <w:divBdr>
        <w:top w:val="none" w:sz="0" w:space="0" w:color="auto"/>
        <w:left w:val="none" w:sz="0" w:space="0" w:color="auto"/>
        <w:bottom w:val="none" w:sz="0" w:space="0" w:color="auto"/>
        <w:right w:val="none" w:sz="0" w:space="0" w:color="auto"/>
      </w:divBdr>
    </w:div>
    <w:div w:id="1931959555">
      <w:bodyDiv w:val="1"/>
      <w:marLeft w:val="0"/>
      <w:marRight w:val="0"/>
      <w:marTop w:val="0"/>
      <w:marBottom w:val="0"/>
      <w:divBdr>
        <w:top w:val="none" w:sz="0" w:space="0" w:color="auto"/>
        <w:left w:val="none" w:sz="0" w:space="0" w:color="auto"/>
        <w:bottom w:val="none" w:sz="0" w:space="0" w:color="auto"/>
        <w:right w:val="none" w:sz="0" w:space="0" w:color="auto"/>
      </w:divBdr>
    </w:div>
    <w:div w:id="1960067501">
      <w:bodyDiv w:val="1"/>
      <w:marLeft w:val="0"/>
      <w:marRight w:val="0"/>
      <w:marTop w:val="0"/>
      <w:marBottom w:val="0"/>
      <w:divBdr>
        <w:top w:val="none" w:sz="0" w:space="0" w:color="auto"/>
        <w:left w:val="none" w:sz="0" w:space="0" w:color="auto"/>
        <w:bottom w:val="none" w:sz="0" w:space="0" w:color="auto"/>
        <w:right w:val="none" w:sz="0" w:space="0" w:color="auto"/>
      </w:divBdr>
    </w:div>
    <w:div w:id="1999920742">
      <w:bodyDiv w:val="1"/>
      <w:marLeft w:val="0"/>
      <w:marRight w:val="0"/>
      <w:marTop w:val="0"/>
      <w:marBottom w:val="0"/>
      <w:divBdr>
        <w:top w:val="none" w:sz="0" w:space="0" w:color="auto"/>
        <w:left w:val="none" w:sz="0" w:space="0" w:color="auto"/>
        <w:bottom w:val="none" w:sz="0" w:space="0" w:color="auto"/>
        <w:right w:val="none" w:sz="0" w:space="0" w:color="auto"/>
      </w:divBdr>
    </w:div>
    <w:div w:id="2000451495">
      <w:bodyDiv w:val="1"/>
      <w:marLeft w:val="0"/>
      <w:marRight w:val="0"/>
      <w:marTop w:val="0"/>
      <w:marBottom w:val="0"/>
      <w:divBdr>
        <w:top w:val="none" w:sz="0" w:space="0" w:color="auto"/>
        <w:left w:val="none" w:sz="0" w:space="0" w:color="auto"/>
        <w:bottom w:val="none" w:sz="0" w:space="0" w:color="auto"/>
        <w:right w:val="none" w:sz="0" w:space="0" w:color="auto"/>
      </w:divBdr>
    </w:div>
    <w:div w:id="2006976061">
      <w:bodyDiv w:val="1"/>
      <w:marLeft w:val="0"/>
      <w:marRight w:val="0"/>
      <w:marTop w:val="0"/>
      <w:marBottom w:val="0"/>
      <w:divBdr>
        <w:top w:val="none" w:sz="0" w:space="0" w:color="auto"/>
        <w:left w:val="none" w:sz="0" w:space="0" w:color="auto"/>
        <w:bottom w:val="none" w:sz="0" w:space="0" w:color="auto"/>
        <w:right w:val="none" w:sz="0" w:space="0" w:color="auto"/>
      </w:divBdr>
    </w:div>
    <w:div w:id="2089032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buresov@ford.com" TargetMode="External"/><Relationship Id="rId4" Type="http://schemas.openxmlformats.org/officeDocument/2006/relationships/settings" Target="settings.xml"/><Relationship Id="rId9" Type="http://schemas.openxmlformats.org/officeDocument/2006/relationships/hyperlink" Target="mailto:mlinhart@ford.com" TargetMode="External"/><Relationship Id="rId14" Type="http://schemas.openxmlformats.org/officeDocument/2006/relationships/footer" Target="foot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A402-0992-4E7F-8E7E-81C07FAC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928</Words>
  <Characters>5481</Characters>
  <Application>Microsoft Office Word</Application>
  <DocSecurity>0</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vt:lpstr>
      <vt:lpstr>NEWS</vt:lpstr>
    </vt:vector>
  </TitlesOfParts>
  <Company>Ford Motor Company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Hrabánková Alena</dc:creator>
  <cp:lastModifiedBy>Nahodilova, Denisa (D.)</cp:lastModifiedBy>
  <cp:revision>8</cp:revision>
  <cp:lastPrinted>2017-03-15T14:07:00Z</cp:lastPrinted>
  <dcterms:created xsi:type="dcterms:W3CDTF">2017-10-31T09:07:00Z</dcterms:created>
  <dcterms:modified xsi:type="dcterms:W3CDTF">2017-11-21T11:59:00Z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